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1E40" w14:textId="77777777" w:rsidR="00F0025C" w:rsidRPr="00EA0A50" w:rsidRDefault="00347A46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  <w:r w:rsidRPr="00EA0A50">
        <w:rPr>
          <w:rFonts w:ascii="Adelle Sans Light" w:hAnsi="Adelle Sans Light"/>
          <w:sz w:val="20"/>
          <w:szCs w:val="20"/>
          <w:lang w:val="es-MX"/>
        </w:rPr>
        <w:t xml:space="preserve">REQUISITOS </w:t>
      </w:r>
    </w:p>
    <w:p w14:paraId="67B7555D" w14:textId="77777777" w:rsidR="00EF77D0" w:rsidRPr="00EA0A50" w:rsidRDefault="00347A46" w:rsidP="00D56AAF">
      <w:pPr>
        <w:spacing w:after="0"/>
        <w:jc w:val="center"/>
        <w:rPr>
          <w:rFonts w:ascii="Adelle Sans Light" w:hAnsi="Adelle Sans Light"/>
          <w:sz w:val="20"/>
          <w:szCs w:val="20"/>
          <w:lang w:val="es-MX"/>
        </w:rPr>
      </w:pPr>
      <w:r w:rsidRPr="00EA0A50">
        <w:rPr>
          <w:rFonts w:ascii="Adelle Sans Light" w:hAnsi="Adelle Sans Light"/>
          <w:sz w:val="20"/>
          <w:szCs w:val="20"/>
          <w:lang w:val="es-MX"/>
        </w:rPr>
        <w:t xml:space="preserve">PARA </w:t>
      </w:r>
      <w:r w:rsidR="006B2B22" w:rsidRPr="00EA0A50">
        <w:rPr>
          <w:rFonts w:ascii="Adelle Sans Light" w:hAnsi="Adelle Sans Light"/>
          <w:sz w:val="20"/>
          <w:szCs w:val="20"/>
          <w:lang w:val="es-MX"/>
        </w:rPr>
        <w:t xml:space="preserve">ESTÍMULOS HOMOLOGADOS POR </w:t>
      </w:r>
      <w:r w:rsidR="00597DAD" w:rsidRPr="00EA0A50">
        <w:rPr>
          <w:rFonts w:ascii="Adelle Sans Light" w:hAnsi="Adelle Sans Light"/>
          <w:sz w:val="20"/>
          <w:szCs w:val="20"/>
          <w:lang w:val="es-MX"/>
        </w:rPr>
        <w:t>ANTIGÜEDAD</w:t>
      </w:r>
    </w:p>
    <w:p w14:paraId="7F52C200" w14:textId="77777777" w:rsidR="00597DAD" w:rsidRPr="00EA0A50" w:rsidRDefault="00597DAD" w:rsidP="004356E8">
      <w:pPr>
        <w:jc w:val="center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pPr w:leftFromText="180" w:rightFromText="180" w:vertAnchor="text" w:horzAnchor="margin" w:tblpXSpec="center" w:tblpY="-70"/>
        <w:tblW w:w="10201" w:type="dxa"/>
        <w:tblLook w:val="04A0" w:firstRow="1" w:lastRow="0" w:firstColumn="1" w:lastColumn="0" w:noHBand="0" w:noVBand="1"/>
      </w:tblPr>
      <w:tblGrid>
        <w:gridCol w:w="836"/>
        <w:gridCol w:w="9365"/>
      </w:tblGrid>
      <w:tr w:rsidR="00597DAD" w:rsidRPr="00597DAD" w14:paraId="0EFF0FBC" w14:textId="77777777" w:rsidTr="00347A46">
        <w:tc>
          <w:tcPr>
            <w:tcW w:w="836" w:type="dxa"/>
          </w:tcPr>
          <w:p w14:paraId="24E96573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CANT.</w:t>
            </w:r>
          </w:p>
        </w:tc>
        <w:tc>
          <w:tcPr>
            <w:tcW w:w="9365" w:type="dxa"/>
          </w:tcPr>
          <w:p w14:paraId="28E5B28A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  <w:tr w:rsidR="00597DAD" w:rsidRPr="00EA0A50" w14:paraId="793390CC" w14:textId="77777777" w:rsidTr="00347A46">
        <w:tc>
          <w:tcPr>
            <w:tcW w:w="836" w:type="dxa"/>
          </w:tcPr>
          <w:p w14:paraId="6A0B4A3B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4E2B9658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Formato de Solicitud de Trámites para Personal Homologado (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2 originales y 1 copia</w:t>
            </w: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)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br/>
            </w:r>
          </w:p>
        </w:tc>
      </w:tr>
      <w:tr w:rsidR="00597DAD" w:rsidRPr="00EA0A50" w14:paraId="25B0F2B8" w14:textId="77777777" w:rsidTr="00347A46">
        <w:tc>
          <w:tcPr>
            <w:tcW w:w="836" w:type="dxa"/>
          </w:tcPr>
          <w:p w14:paraId="4A46D25A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1A00A46F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opias de talón de pago forma 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horizontal al 135% 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br/>
            </w:r>
          </w:p>
        </w:tc>
      </w:tr>
      <w:tr w:rsidR="00597DAD" w:rsidRPr="00EA0A50" w14:paraId="21BA3CBC" w14:textId="77777777" w:rsidTr="00347A46">
        <w:tc>
          <w:tcPr>
            <w:tcW w:w="836" w:type="dxa"/>
          </w:tcPr>
          <w:p w14:paraId="105C3FC2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3E06B0D2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Copias de credencial de elector 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br/>
            </w:r>
          </w:p>
        </w:tc>
      </w:tr>
      <w:tr w:rsidR="00597DAD" w:rsidRPr="00EA0A50" w14:paraId="2236BFA6" w14:textId="77777777" w:rsidTr="00347A46">
        <w:tc>
          <w:tcPr>
            <w:tcW w:w="836" w:type="dxa"/>
          </w:tcPr>
          <w:p w14:paraId="00B8C6FA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4BB60DA8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Constancia de Servicio de la Secretaría de Administración y F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inanzas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(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2 a color 1 copia </w:t>
            </w:r>
            <w:proofErr w:type="spellStart"/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vig</w:t>
            </w:r>
            <w:proofErr w:type="spellEnd"/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. de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4 meses</w:t>
            </w: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, 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ej. enero, febrero, marzo, abril, meses completos)</w:t>
            </w:r>
          </w:p>
        </w:tc>
      </w:tr>
      <w:tr w:rsidR="00597DAD" w:rsidRPr="00EA0A50" w14:paraId="3E228B9F" w14:textId="77777777" w:rsidTr="00347A46">
        <w:tc>
          <w:tcPr>
            <w:tcW w:w="836" w:type="dxa"/>
          </w:tcPr>
          <w:p w14:paraId="29630B8A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57BE6481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opias del primer movimiento de personal homologado (no órdenes de adscripción ni cambios de centro de trabajo)  </w:t>
            </w:r>
          </w:p>
        </w:tc>
      </w:tr>
      <w:tr w:rsidR="00597DAD" w:rsidRPr="00EA0A50" w14:paraId="35CBB13F" w14:textId="77777777" w:rsidTr="00347A46">
        <w:tc>
          <w:tcPr>
            <w:tcW w:w="836" w:type="dxa"/>
          </w:tcPr>
          <w:p w14:paraId="4E5315AC" w14:textId="77777777" w:rsidR="00597DAD" w:rsidRPr="00597DAD" w:rsidRDefault="00597DAD" w:rsidP="00347A46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>3</w:t>
            </w:r>
          </w:p>
        </w:tc>
        <w:tc>
          <w:tcPr>
            <w:tcW w:w="9365" w:type="dxa"/>
          </w:tcPr>
          <w:p w14:paraId="64734930" w14:textId="77777777" w:rsidR="00597DAD" w:rsidRPr="00597DAD" w:rsidRDefault="00597DAD" w:rsidP="00347A4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Constancia de Servicio del Plantel E</w:t>
            </w:r>
            <w:r w:rsidRPr="00597DAD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ducativo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(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1 original</w:t>
            </w: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,</w:t>
            </w:r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2 copias </w:t>
            </w:r>
            <w:proofErr w:type="spellStart"/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vig</w:t>
            </w:r>
            <w:proofErr w:type="spellEnd"/>
            <w:r w:rsidRPr="00597DAD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. 1 mes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</w:tbl>
    <w:p w14:paraId="625B8C8F" w14:textId="77777777" w:rsidR="00597DAD" w:rsidRPr="00EA0A50" w:rsidRDefault="00597DAD" w:rsidP="00597DAD">
      <w:pPr>
        <w:rPr>
          <w:rFonts w:ascii="Adelle Sans Light" w:hAnsi="Adelle Sans Light"/>
          <w:sz w:val="20"/>
          <w:szCs w:val="20"/>
          <w:lang w:val="es-MX"/>
        </w:rPr>
      </w:pPr>
    </w:p>
    <w:p w14:paraId="6D2C3F82" w14:textId="77777777" w:rsidR="00597DAD" w:rsidRPr="00EA0A50" w:rsidRDefault="00597DAD" w:rsidP="004356E8">
      <w:pPr>
        <w:jc w:val="center"/>
        <w:rPr>
          <w:rFonts w:ascii="Adelle Sans Light" w:hAnsi="Adelle Sans Light"/>
          <w:sz w:val="20"/>
          <w:szCs w:val="20"/>
          <w:lang w:val="es-MX"/>
        </w:rPr>
      </w:pPr>
    </w:p>
    <w:sectPr w:rsidR="00597DAD" w:rsidRPr="00EA0A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B706" w14:textId="77777777" w:rsidR="006336D8" w:rsidRDefault="006336D8" w:rsidP="006B2B22">
      <w:pPr>
        <w:spacing w:after="0" w:line="240" w:lineRule="auto"/>
      </w:pPr>
      <w:r>
        <w:separator/>
      </w:r>
    </w:p>
  </w:endnote>
  <w:endnote w:type="continuationSeparator" w:id="0">
    <w:p w14:paraId="4D1D6C80" w14:textId="77777777" w:rsidR="006336D8" w:rsidRDefault="006336D8" w:rsidP="006B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CA4F" w14:textId="77777777" w:rsidR="00EA0A50" w:rsidRDefault="00EA0A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E77" w14:textId="77777777" w:rsidR="00EA0A50" w:rsidRDefault="00EA0A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3D55" w14:textId="77777777" w:rsidR="00EA0A50" w:rsidRDefault="00EA0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FAB4" w14:textId="77777777" w:rsidR="006336D8" w:rsidRDefault="006336D8" w:rsidP="006B2B22">
      <w:pPr>
        <w:spacing w:after="0" w:line="240" w:lineRule="auto"/>
      </w:pPr>
      <w:r>
        <w:separator/>
      </w:r>
    </w:p>
  </w:footnote>
  <w:footnote w:type="continuationSeparator" w:id="0">
    <w:p w14:paraId="063D92CF" w14:textId="77777777" w:rsidR="006336D8" w:rsidRDefault="006336D8" w:rsidP="006B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1F6D" w14:textId="77777777" w:rsidR="00EA0A50" w:rsidRDefault="00EA0A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5AF6" w14:textId="22D4B86A" w:rsidR="006B2B22" w:rsidRDefault="00EA0A5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5B376D3" wp14:editId="1E05BE88">
          <wp:simplePos x="0" y="0"/>
          <wp:positionH relativeFrom="column">
            <wp:posOffset>-1066800</wp:posOffset>
          </wp:positionH>
          <wp:positionV relativeFrom="paragraph">
            <wp:posOffset>-457835</wp:posOffset>
          </wp:positionV>
          <wp:extent cx="7790764" cy="10082165"/>
          <wp:effectExtent l="0" t="0" r="0" b="190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4" cy="1008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764EF" w14:textId="77777777" w:rsidR="006B2B22" w:rsidRDefault="006B2B22">
    <w:pPr>
      <w:pStyle w:val="Encabezado"/>
    </w:pPr>
  </w:p>
  <w:p w14:paraId="6AE80F4C" w14:textId="77777777" w:rsidR="006B2B22" w:rsidRDefault="006B2B22">
    <w:pPr>
      <w:pStyle w:val="Encabezado"/>
    </w:pPr>
  </w:p>
  <w:p w14:paraId="639FB4B8" w14:textId="77777777" w:rsidR="006B2B22" w:rsidRDefault="006B2B22">
    <w:pPr>
      <w:pStyle w:val="Encabezado"/>
    </w:pPr>
  </w:p>
  <w:p w14:paraId="00E4D615" w14:textId="77777777" w:rsidR="006B2B22" w:rsidRDefault="006B2B22">
    <w:pPr>
      <w:pStyle w:val="Encabezado"/>
    </w:pPr>
  </w:p>
  <w:p w14:paraId="65F591EF" w14:textId="77777777" w:rsidR="006B2B22" w:rsidRDefault="006B2B22">
    <w:pPr>
      <w:pStyle w:val="Encabezado"/>
    </w:pPr>
  </w:p>
  <w:p w14:paraId="18EC6168" w14:textId="77777777" w:rsidR="006B2B22" w:rsidRDefault="006B2B22">
    <w:pPr>
      <w:pStyle w:val="Encabezado"/>
    </w:pPr>
  </w:p>
  <w:p w14:paraId="3F61A115" w14:textId="77777777" w:rsidR="006B2B22" w:rsidRDefault="006B2B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2100" w14:textId="77777777" w:rsidR="00EA0A50" w:rsidRDefault="00EA0A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E8"/>
    <w:rsid w:val="00327626"/>
    <w:rsid w:val="00347A46"/>
    <w:rsid w:val="00434A75"/>
    <w:rsid w:val="004356E8"/>
    <w:rsid w:val="00597DAD"/>
    <w:rsid w:val="006336D8"/>
    <w:rsid w:val="006B2B22"/>
    <w:rsid w:val="007265C9"/>
    <w:rsid w:val="00CB38B8"/>
    <w:rsid w:val="00D56AAF"/>
    <w:rsid w:val="00EA0A50"/>
    <w:rsid w:val="00EF77D0"/>
    <w:rsid w:val="00F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7BFD"/>
  <w15:chartTrackingRefBased/>
  <w15:docId w15:val="{F7871D8A-6A96-4F3F-BB1B-9BD41B3D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B22"/>
  </w:style>
  <w:style w:type="paragraph" w:styleId="Piedepgina">
    <w:name w:val="footer"/>
    <w:basedOn w:val="Normal"/>
    <w:link w:val="Piedepgina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B22"/>
  </w:style>
  <w:style w:type="table" w:styleId="Tablaconcuadrculaclara">
    <w:name w:val="Grid Table Light"/>
    <w:basedOn w:val="Tablanormal"/>
    <w:uiPriority w:val="40"/>
    <w:rsid w:val="00597D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ZAIR ORTEGA  CASTILLO</cp:lastModifiedBy>
  <cp:revision>2</cp:revision>
  <dcterms:created xsi:type="dcterms:W3CDTF">2024-03-01T13:42:00Z</dcterms:created>
  <dcterms:modified xsi:type="dcterms:W3CDTF">2024-03-01T13:42:00Z</dcterms:modified>
</cp:coreProperties>
</file>