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1350" w14:textId="77777777" w:rsidR="00D21DC3" w:rsidRPr="00FA43C8" w:rsidRDefault="00D21DC3" w:rsidP="00D21DC3">
      <w:pPr>
        <w:jc w:val="both"/>
        <w:rPr>
          <w:rFonts w:ascii="Adelle Sans" w:hAnsi="Adelle Sans"/>
          <w:b/>
          <w:bCs/>
          <w:sz w:val="20"/>
          <w:szCs w:val="20"/>
        </w:rPr>
      </w:pPr>
      <w:r w:rsidRPr="00FA43C8">
        <w:rPr>
          <w:rFonts w:ascii="Adelle Sans" w:hAnsi="Adelle Sans"/>
          <w:b/>
          <w:bCs/>
          <w:sz w:val="20"/>
          <w:szCs w:val="20"/>
        </w:rPr>
        <w:t>¡Participa con nosotros!</w:t>
      </w:r>
    </w:p>
    <w:p w14:paraId="2EA1DD13" w14:textId="77777777" w:rsidR="00D21DC3" w:rsidRDefault="00D21DC3" w:rsidP="00D21DC3">
      <w:pPr>
        <w:jc w:val="both"/>
        <w:rPr>
          <w:rFonts w:ascii="Adelle Sans" w:hAnsi="Adelle Sans"/>
          <w:sz w:val="20"/>
          <w:szCs w:val="20"/>
        </w:rPr>
      </w:pPr>
      <w:r w:rsidRPr="00FA43C8">
        <w:rPr>
          <w:rFonts w:ascii="Adelle Sans" w:hAnsi="Adelle Sans"/>
          <w:sz w:val="20"/>
          <w:szCs w:val="20"/>
        </w:rPr>
        <w:t xml:space="preserve">La </w:t>
      </w:r>
      <w:r w:rsidRPr="00FA43C8">
        <w:rPr>
          <w:rFonts w:ascii="Adelle Sans" w:hAnsi="Adelle Sans"/>
          <w:i/>
          <w:sz w:val="20"/>
          <w:szCs w:val="20"/>
        </w:rPr>
        <w:t>Revista Educativa Digital Aprender</w:t>
      </w:r>
      <w:r w:rsidRPr="00FA43C8">
        <w:rPr>
          <w:rFonts w:ascii="Adelle Sans" w:hAnsi="Adelle Sans"/>
          <w:sz w:val="20"/>
          <w:szCs w:val="20"/>
        </w:rPr>
        <w:t xml:space="preserve">, con enfoque de accesibilidad universal, de publicación cuatrimestral y digital, brinda el espacio para el diálogo y la difusión de contenido educativo, con énfasis en las acciones destacadas que llevan a cabo figuras educativas, y de investigación en Puebla. </w:t>
      </w:r>
    </w:p>
    <w:p w14:paraId="12AAE2CB" w14:textId="7936867E" w:rsidR="00D21DC3" w:rsidRPr="00FA43C8" w:rsidRDefault="00D21DC3" w:rsidP="00D21DC3">
      <w:pPr>
        <w:jc w:val="both"/>
        <w:rPr>
          <w:rFonts w:ascii="Adelle Sans" w:hAnsi="Adelle Sans"/>
          <w:sz w:val="24"/>
          <w:szCs w:val="24"/>
        </w:rPr>
      </w:pPr>
      <w:r w:rsidRPr="00FA43C8">
        <w:rPr>
          <w:rFonts w:ascii="Adelle Sans" w:hAnsi="Adelle Sans"/>
          <w:sz w:val="20"/>
          <w:szCs w:val="20"/>
        </w:rPr>
        <w:t>En nuestr</w:t>
      </w:r>
      <w:r>
        <w:rPr>
          <w:rFonts w:ascii="Adelle Sans" w:hAnsi="Adelle Sans"/>
          <w:sz w:val="20"/>
          <w:szCs w:val="20"/>
        </w:rPr>
        <w:t>o</w:t>
      </w:r>
      <w:r w:rsidRPr="00FA43C8">
        <w:rPr>
          <w:rFonts w:ascii="Adelle Sans" w:hAnsi="Adelle Sans"/>
          <w:sz w:val="20"/>
          <w:szCs w:val="20"/>
        </w:rPr>
        <w:t xml:space="preserve"> </w:t>
      </w:r>
      <w:r>
        <w:rPr>
          <w:rFonts w:ascii="Adelle Sans" w:hAnsi="Adelle Sans"/>
          <w:sz w:val="20"/>
          <w:szCs w:val="20"/>
        </w:rPr>
        <w:t xml:space="preserve">número 12 </w:t>
      </w:r>
      <w:r w:rsidRPr="00FA43C8">
        <w:rPr>
          <w:rFonts w:ascii="Adelle Sans" w:hAnsi="Adelle Sans"/>
          <w:sz w:val="20"/>
          <w:szCs w:val="20"/>
        </w:rPr>
        <w:t xml:space="preserve">trataremos la temática: </w:t>
      </w:r>
      <w:r w:rsidR="00F87695">
        <w:rPr>
          <w:b/>
          <w:bCs/>
          <w:sz w:val="24"/>
          <w:szCs w:val="24"/>
        </w:rPr>
        <w:t>Educación para una vida saludable.</w:t>
      </w:r>
    </w:p>
    <w:p w14:paraId="3CFFBFF4" w14:textId="5B240691" w:rsidR="007B3C74" w:rsidRDefault="007B3C74" w:rsidP="00D21DC3">
      <w:pPr>
        <w:jc w:val="both"/>
        <w:rPr>
          <w:rFonts w:ascii="Adelle Sans" w:hAnsi="Adelle Sans"/>
          <w:sz w:val="20"/>
          <w:szCs w:val="20"/>
        </w:rPr>
      </w:pPr>
      <w:r w:rsidRPr="007B3C74">
        <w:rPr>
          <w:rFonts w:ascii="Adelle Sans" w:hAnsi="Adelle Sans"/>
          <w:sz w:val="20"/>
          <w:szCs w:val="20"/>
        </w:rPr>
        <w:t xml:space="preserve">La próxima edición de </w:t>
      </w:r>
      <w:r>
        <w:rPr>
          <w:rFonts w:ascii="Adelle Sans" w:hAnsi="Adelle Sans"/>
          <w:sz w:val="20"/>
          <w:szCs w:val="20"/>
        </w:rPr>
        <w:t xml:space="preserve">la revista </w:t>
      </w:r>
      <w:r w:rsidRPr="007B3C74">
        <w:rPr>
          <w:rFonts w:ascii="Adelle Sans" w:hAnsi="Adelle Sans"/>
          <w:sz w:val="20"/>
          <w:szCs w:val="20"/>
        </w:rPr>
        <w:t xml:space="preserve">estará dedicada a reflexionar sobre la importancia de </w:t>
      </w:r>
      <w:r w:rsidR="00F87695">
        <w:rPr>
          <w:rFonts w:ascii="Adelle Sans" w:hAnsi="Adelle Sans"/>
          <w:sz w:val="20"/>
          <w:szCs w:val="20"/>
        </w:rPr>
        <w:t xml:space="preserve">realizar acciones educativas orientadas a la promoción de hábitos de vida saludable, con la finalidad </w:t>
      </w:r>
      <w:r w:rsidR="00F87695" w:rsidRPr="00F87695">
        <w:rPr>
          <w:rFonts w:ascii="Adelle Sans" w:hAnsi="Adelle Sans"/>
          <w:sz w:val="20"/>
          <w:szCs w:val="20"/>
        </w:rPr>
        <w:t>garantizar el bienestar y la salud de las niñas y los niños de las escuelas del país</w:t>
      </w:r>
      <w:r w:rsidR="00F87695">
        <w:rPr>
          <w:rFonts w:ascii="Adelle Sans" w:hAnsi="Adelle Sans"/>
          <w:sz w:val="20"/>
          <w:szCs w:val="20"/>
        </w:rPr>
        <w:t xml:space="preserve">, </w:t>
      </w:r>
      <w:r w:rsidRPr="007B3C74">
        <w:rPr>
          <w:rFonts w:ascii="Adelle Sans" w:hAnsi="Adelle Sans"/>
          <w:sz w:val="20"/>
          <w:szCs w:val="20"/>
        </w:rPr>
        <w:t xml:space="preserve">en sintonía con la estrategia nacional </w:t>
      </w:r>
      <w:r w:rsidRPr="007B3C74">
        <w:rPr>
          <w:rFonts w:ascii="Adelle Sans" w:hAnsi="Adelle Sans"/>
          <w:i/>
          <w:iCs/>
          <w:sz w:val="20"/>
          <w:szCs w:val="20"/>
        </w:rPr>
        <w:t>Vive Saludable. Vive Feliz</w:t>
      </w:r>
      <w:r w:rsidRPr="007B3C74">
        <w:rPr>
          <w:rFonts w:ascii="Adelle Sans" w:hAnsi="Adelle Sans"/>
          <w:sz w:val="20"/>
          <w:szCs w:val="20"/>
        </w:rPr>
        <w:t>. Queremos invitar a las y los docentes, así como a especialistas en educación y salud, a contribuir con artículos que enriquezcan el diálogo sobre cómo cultivar el bienestar físico, mental y emocional desde las aulas.</w:t>
      </w:r>
    </w:p>
    <w:p w14:paraId="74573053" w14:textId="6BF34993" w:rsidR="007B3C74" w:rsidRDefault="007B3C74" w:rsidP="007B3C74">
      <w:pPr>
        <w:tabs>
          <w:tab w:val="num" w:pos="720"/>
        </w:tabs>
        <w:jc w:val="both"/>
        <w:rPr>
          <w:rFonts w:ascii="Adelle Sans" w:hAnsi="Adelle Sans"/>
          <w:sz w:val="20"/>
          <w:szCs w:val="20"/>
        </w:rPr>
      </w:pPr>
      <w:r>
        <w:rPr>
          <w:rFonts w:ascii="Adelle Sans" w:hAnsi="Adelle Sans"/>
          <w:sz w:val="20"/>
          <w:szCs w:val="20"/>
        </w:rPr>
        <w:t>¿</w:t>
      </w:r>
      <w:r w:rsidRPr="007B3C74">
        <w:rPr>
          <w:rFonts w:ascii="Adelle Sans" w:hAnsi="Adelle Sans"/>
          <w:sz w:val="20"/>
          <w:szCs w:val="20"/>
        </w:rPr>
        <w:t>Cómo influye el bienestar integral de niñas, niños y adolescentes en su aprendizaje?</w:t>
      </w:r>
      <w:r>
        <w:rPr>
          <w:rFonts w:ascii="Adelle Sans" w:hAnsi="Adelle Sans"/>
          <w:sz w:val="20"/>
          <w:szCs w:val="20"/>
        </w:rPr>
        <w:t xml:space="preserve"> ¿</w:t>
      </w:r>
      <w:r w:rsidRPr="007B3C74">
        <w:rPr>
          <w:rFonts w:ascii="Adelle Sans" w:hAnsi="Adelle Sans"/>
          <w:sz w:val="20"/>
          <w:szCs w:val="20"/>
        </w:rPr>
        <w:t>Qué prácticas escolares promueven hábitos saludables?</w:t>
      </w:r>
      <w:r>
        <w:rPr>
          <w:rFonts w:ascii="Adelle Sans" w:hAnsi="Adelle Sans"/>
          <w:sz w:val="20"/>
          <w:szCs w:val="20"/>
        </w:rPr>
        <w:t xml:space="preserve"> </w:t>
      </w:r>
      <w:r w:rsidRPr="007B3C74">
        <w:rPr>
          <w:rFonts w:ascii="Adelle Sans" w:hAnsi="Adelle Sans"/>
          <w:sz w:val="20"/>
          <w:szCs w:val="20"/>
        </w:rPr>
        <w:t>¿Cómo pueden las comunidades educativas convertirse en espacios que fomenten una vida activa, una alimentación balanceada, el autocuidado y la salud mental?</w:t>
      </w:r>
      <w:r>
        <w:rPr>
          <w:rFonts w:ascii="Adelle Sans" w:hAnsi="Adelle Sans"/>
          <w:sz w:val="20"/>
          <w:szCs w:val="20"/>
        </w:rPr>
        <w:t xml:space="preserve"> </w:t>
      </w:r>
      <w:r w:rsidRPr="007B3C74">
        <w:rPr>
          <w:rFonts w:ascii="Adelle Sans" w:hAnsi="Adelle Sans"/>
          <w:sz w:val="20"/>
          <w:szCs w:val="20"/>
        </w:rPr>
        <w:t>¿Qué papel juegan los docentes en la formación de estilos de vida saludables?</w:t>
      </w:r>
      <w:r>
        <w:rPr>
          <w:rFonts w:ascii="Adelle Sans" w:hAnsi="Adelle Sans"/>
          <w:sz w:val="20"/>
          <w:szCs w:val="20"/>
        </w:rPr>
        <w:t xml:space="preserve"> </w:t>
      </w:r>
    </w:p>
    <w:p w14:paraId="7F5B0D6E" w14:textId="101CBE52" w:rsidR="007B3C74" w:rsidRPr="007B3C74" w:rsidRDefault="007B3C74" w:rsidP="007B3C74">
      <w:pPr>
        <w:tabs>
          <w:tab w:val="num" w:pos="720"/>
        </w:tabs>
        <w:jc w:val="both"/>
        <w:rPr>
          <w:rFonts w:ascii="Adelle Sans" w:hAnsi="Adelle Sans"/>
          <w:sz w:val="20"/>
          <w:szCs w:val="20"/>
        </w:rPr>
      </w:pPr>
      <w:r w:rsidRPr="007B3C74">
        <w:rPr>
          <w:rFonts w:ascii="Adelle Sans" w:hAnsi="Adelle Sans"/>
          <w:sz w:val="20"/>
          <w:szCs w:val="20"/>
        </w:rPr>
        <w:t xml:space="preserve">Queremos construir un número que </w:t>
      </w:r>
      <w:r w:rsidRPr="007B3C74">
        <w:rPr>
          <w:rFonts w:ascii="Adelle Sans" w:hAnsi="Adelle Sans"/>
          <w:b/>
          <w:bCs/>
          <w:sz w:val="20"/>
          <w:szCs w:val="20"/>
        </w:rPr>
        <w:t>inspire acciones concretas</w:t>
      </w:r>
      <w:r w:rsidRPr="007B3C74">
        <w:rPr>
          <w:rFonts w:ascii="Adelle Sans" w:hAnsi="Adelle Sans"/>
          <w:sz w:val="20"/>
          <w:szCs w:val="20"/>
        </w:rPr>
        <w:t>, documente experiencias valiosas y ofrezca recursos útiles para quienes educan. Si tienes ideas, investigaciones, experiencias pedagógicas o proyectos escolares relacionados con la salud y el bienestar, te invitamos a compartirlos con nuestra comunidad lectora.</w:t>
      </w:r>
    </w:p>
    <w:p w14:paraId="638642CA" w14:textId="2B4BEF93" w:rsidR="00D21DC3" w:rsidRPr="00FA43C8" w:rsidRDefault="00D21DC3" w:rsidP="00D21DC3">
      <w:pPr>
        <w:jc w:val="both"/>
        <w:rPr>
          <w:rFonts w:ascii="Adelle Sans" w:hAnsi="Adelle Sans"/>
          <w:sz w:val="20"/>
          <w:szCs w:val="20"/>
        </w:rPr>
      </w:pPr>
      <w:r w:rsidRPr="00FA43C8">
        <w:rPr>
          <w:rFonts w:ascii="Adelle Sans" w:hAnsi="Adelle Sans"/>
          <w:sz w:val="20"/>
          <w:szCs w:val="20"/>
        </w:rPr>
        <w:t xml:space="preserve">Hacemos la más atenta invitación para contar con su colaboración. La fecha límite para recibir las propuestas es el </w:t>
      </w:r>
      <w:r w:rsidR="00B1533E" w:rsidRPr="00B1533E">
        <w:rPr>
          <w:rFonts w:ascii="Adelle Sans" w:hAnsi="Adelle Sans"/>
          <w:b/>
          <w:bCs/>
          <w:sz w:val="20"/>
          <w:szCs w:val="20"/>
        </w:rPr>
        <w:t>12</w:t>
      </w:r>
      <w:r>
        <w:rPr>
          <w:rFonts w:ascii="Adelle Sans" w:hAnsi="Adelle Sans"/>
          <w:b/>
          <w:sz w:val="20"/>
          <w:szCs w:val="20"/>
        </w:rPr>
        <w:t xml:space="preserve"> de </w:t>
      </w:r>
      <w:r w:rsidR="00B1533E">
        <w:rPr>
          <w:rFonts w:ascii="Adelle Sans" w:hAnsi="Adelle Sans"/>
          <w:b/>
          <w:sz w:val="20"/>
          <w:szCs w:val="20"/>
        </w:rPr>
        <w:t xml:space="preserve">septiembre </w:t>
      </w:r>
      <w:r>
        <w:rPr>
          <w:rFonts w:ascii="Adelle Sans" w:hAnsi="Adelle Sans"/>
          <w:b/>
          <w:sz w:val="20"/>
          <w:szCs w:val="20"/>
        </w:rPr>
        <w:t>de 2025</w:t>
      </w:r>
      <w:r w:rsidRPr="00FA43C8">
        <w:rPr>
          <w:rFonts w:ascii="Adelle Sans" w:hAnsi="Adelle Sans"/>
          <w:b/>
          <w:sz w:val="20"/>
          <w:szCs w:val="20"/>
        </w:rPr>
        <w:t xml:space="preserve">, </w:t>
      </w:r>
      <w:r w:rsidRPr="00FA43C8">
        <w:rPr>
          <w:rFonts w:ascii="Adelle Sans" w:hAnsi="Adelle Sans"/>
          <w:sz w:val="20"/>
          <w:szCs w:val="20"/>
        </w:rPr>
        <w:t xml:space="preserve">a través del correo: </w:t>
      </w:r>
      <w:hyperlink r:id="rId5" w:history="1">
        <w:r w:rsidRPr="00FA43C8">
          <w:rPr>
            <w:rStyle w:val="Hipervnculo"/>
            <w:rFonts w:ascii="Adelle Sans" w:hAnsi="Adelle Sans"/>
            <w:sz w:val="20"/>
            <w:szCs w:val="20"/>
          </w:rPr>
          <w:t>revista.aprender@seppue.gob.mx</w:t>
        </w:r>
      </w:hyperlink>
    </w:p>
    <w:p w14:paraId="30BD20F1" w14:textId="77777777" w:rsidR="00D21DC3" w:rsidRPr="00FA43C8" w:rsidRDefault="00D21DC3" w:rsidP="00D21DC3">
      <w:pPr>
        <w:jc w:val="both"/>
        <w:rPr>
          <w:rFonts w:ascii="Adelle Sans" w:hAnsi="Adelle Sans"/>
          <w:sz w:val="20"/>
          <w:szCs w:val="20"/>
        </w:rPr>
      </w:pPr>
      <w:r w:rsidRPr="00FA43C8">
        <w:rPr>
          <w:rFonts w:ascii="Adelle Sans" w:hAnsi="Adelle Sans"/>
          <w:sz w:val="20"/>
          <w:szCs w:val="20"/>
        </w:rPr>
        <w:t xml:space="preserve">Las propuestas recibidas siguen un proceso de revisión y evaluación de acuerdo con los lineamientos editoriales, disponibles en: </w:t>
      </w:r>
      <w:hyperlink r:id="rId6" w:history="1">
        <w:r w:rsidRPr="00FA43C8">
          <w:rPr>
            <w:rStyle w:val="Hipervnculo"/>
            <w:rFonts w:ascii="Adelle Sans" w:hAnsi="Adelle Sans"/>
            <w:sz w:val="20"/>
            <w:szCs w:val="20"/>
          </w:rPr>
          <w:t>http://sep.puebla.gob.mx/index.php/quienes-somos/aprender</w:t>
        </w:r>
      </w:hyperlink>
    </w:p>
    <w:p w14:paraId="62A5840E" w14:textId="77777777" w:rsidR="00D21DC3" w:rsidRPr="00FA43C8" w:rsidRDefault="00D21DC3" w:rsidP="00D21DC3">
      <w:pPr>
        <w:jc w:val="both"/>
        <w:rPr>
          <w:rFonts w:ascii="Adelle Sans" w:hAnsi="Adelle Sans"/>
          <w:sz w:val="20"/>
          <w:szCs w:val="20"/>
        </w:rPr>
      </w:pPr>
      <w:r w:rsidRPr="00FA43C8">
        <w:rPr>
          <w:rFonts w:ascii="Adelle Sans" w:hAnsi="Adelle Sans"/>
          <w:sz w:val="20"/>
          <w:szCs w:val="20"/>
        </w:rPr>
        <w:t>De acuerdo con su contenido y metodología, una vez evaluadas; las propuestas pueden ser incluidas en las secciones de la revista:</w:t>
      </w:r>
    </w:p>
    <w:p w14:paraId="02C80A5F" w14:textId="77777777" w:rsidR="00D21DC3" w:rsidRPr="00FA43C8" w:rsidRDefault="00D21DC3" w:rsidP="00D21DC3">
      <w:pPr>
        <w:pStyle w:val="Prrafodelista"/>
        <w:numPr>
          <w:ilvl w:val="0"/>
          <w:numId w:val="1"/>
        </w:numPr>
        <w:jc w:val="both"/>
        <w:rPr>
          <w:rFonts w:ascii="Adelle Sans" w:hAnsi="Adelle Sans"/>
          <w:sz w:val="20"/>
          <w:szCs w:val="20"/>
        </w:rPr>
      </w:pPr>
      <w:r w:rsidRPr="00FA43C8">
        <w:rPr>
          <w:rFonts w:ascii="Adelle Sans" w:hAnsi="Adelle Sans"/>
          <w:b/>
          <w:sz w:val="20"/>
          <w:szCs w:val="20"/>
        </w:rPr>
        <w:t>Diálogo</w:t>
      </w:r>
      <w:r w:rsidRPr="00FA43C8">
        <w:rPr>
          <w:rFonts w:ascii="Adelle Sans" w:hAnsi="Adelle Sans"/>
          <w:sz w:val="20"/>
          <w:szCs w:val="20"/>
        </w:rPr>
        <w:t>. Espacio para académicos expertos destacados, donde se presenta una reflexión u opinión de acuerdo con la temática del número correspondiente.</w:t>
      </w:r>
    </w:p>
    <w:p w14:paraId="4F428699" w14:textId="77777777" w:rsidR="00D21DC3" w:rsidRPr="00FA43C8" w:rsidRDefault="00D21DC3" w:rsidP="00D21DC3">
      <w:pPr>
        <w:pStyle w:val="Prrafodelista"/>
        <w:numPr>
          <w:ilvl w:val="0"/>
          <w:numId w:val="1"/>
        </w:numPr>
        <w:jc w:val="both"/>
        <w:rPr>
          <w:rFonts w:ascii="Adelle Sans" w:hAnsi="Adelle Sans"/>
          <w:sz w:val="20"/>
          <w:szCs w:val="20"/>
        </w:rPr>
      </w:pPr>
      <w:r w:rsidRPr="00FA43C8">
        <w:rPr>
          <w:rFonts w:ascii="Adelle Sans" w:hAnsi="Adelle Sans"/>
          <w:b/>
          <w:sz w:val="20"/>
          <w:szCs w:val="20"/>
        </w:rPr>
        <w:t>En la práctica</w:t>
      </w:r>
      <w:r w:rsidRPr="00FA43C8">
        <w:rPr>
          <w:rFonts w:ascii="Adelle Sans" w:hAnsi="Adelle Sans"/>
          <w:sz w:val="20"/>
          <w:szCs w:val="20"/>
        </w:rPr>
        <w:t>. Aportaciones de experiencias de investigación realizadas por figuras educativas de los diferentes niveles educativos.</w:t>
      </w:r>
    </w:p>
    <w:p w14:paraId="46327C3E" w14:textId="77777777" w:rsidR="00D21DC3" w:rsidRPr="00FA43C8" w:rsidRDefault="00D21DC3" w:rsidP="00D21DC3">
      <w:pPr>
        <w:pStyle w:val="Prrafodelista"/>
        <w:numPr>
          <w:ilvl w:val="0"/>
          <w:numId w:val="1"/>
        </w:numPr>
        <w:jc w:val="both"/>
        <w:rPr>
          <w:rFonts w:ascii="Adelle Sans" w:hAnsi="Adelle Sans"/>
          <w:sz w:val="20"/>
          <w:szCs w:val="20"/>
        </w:rPr>
      </w:pPr>
      <w:r w:rsidRPr="00FA43C8">
        <w:rPr>
          <w:rFonts w:ascii="Adelle Sans" w:hAnsi="Adelle Sans"/>
          <w:b/>
          <w:sz w:val="20"/>
          <w:szCs w:val="20"/>
        </w:rPr>
        <w:t>Comunidad</w:t>
      </w:r>
      <w:r w:rsidRPr="00FA43C8">
        <w:rPr>
          <w:rFonts w:ascii="Adelle Sans" w:hAnsi="Adelle Sans"/>
          <w:sz w:val="20"/>
          <w:szCs w:val="20"/>
        </w:rPr>
        <w:t>. Experiencias destacadas del quehacer educativo en los diferentes niveles educativos, actividades especiales, aportaciones artísticas y literarias.</w:t>
      </w:r>
    </w:p>
    <w:p w14:paraId="19D52D25" w14:textId="77777777" w:rsidR="00D21DC3" w:rsidRPr="00FA43C8" w:rsidRDefault="00D21DC3" w:rsidP="00D21DC3">
      <w:pPr>
        <w:jc w:val="both"/>
        <w:rPr>
          <w:rFonts w:ascii="Adelle Sans" w:hAnsi="Adelle Sans"/>
          <w:sz w:val="20"/>
          <w:szCs w:val="20"/>
        </w:rPr>
      </w:pPr>
      <w:r w:rsidRPr="00FA43C8">
        <w:rPr>
          <w:rFonts w:ascii="Adelle Sans" w:hAnsi="Adelle Sans"/>
          <w:sz w:val="20"/>
          <w:szCs w:val="20"/>
        </w:rPr>
        <w:t xml:space="preserve">También pueden enviar sus propuestas a través de la liga: </w:t>
      </w:r>
      <w:hyperlink r:id="rId7" w:history="1">
        <w:r w:rsidRPr="00FA43C8">
          <w:rPr>
            <w:rStyle w:val="Hipervnculo"/>
            <w:rFonts w:ascii="Adelle Sans" w:hAnsi="Adelle Sans"/>
            <w:sz w:val="20"/>
            <w:szCs w:val="20"/>
          </w:rPr>
          <w:t>https://forms.gle/Dwb74jBKoUwcEsNb8</w:t>
        </w:r>
      </w:hyperlink>
    </w:p>
    <w:p w14:paraId="22319705" w14:textId="77777777" w:rsidR="00D21DC3" w:rsidRPr="00FA43C8" w:rsidRDefault="00D21DC3" w:rsidP="00D21DC3">
      <w:pPr>
        <w:jc w:val="both"/>
        <w:rPr>
          <w:rFonts w:ascii="Adelle Sans" w:hAnsi="Adelle Sans"/>
          <w:i/>
          <w:sz w:val="20"/>
          <w:szCs w:val="20"/>
        </w:rPr>
      </w:pPr>
      <w:r w:rsidRPr="00FA43C8">
        <w:rPr>
          <w:rFonts w:ascii="Adelle Sans" w:hAnsi="Adelle Sans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3A37CC58" wp14:editId="09A70DAF">
            <wp:simplePos x="0" y="0"/>
            <wp:positionH relativeFrom="margin">
              <wp:posOffset>2383155</wp:posOffset>
            </wp:positionH>
            <wp:positionV relativeFrom="paragraph">
              <wp:posOffset>9525</wp:posOffset>
            </wp:positionV>
            <wp:extent cx="959485" cy="995680"/>
            <wp:effectExtent l="0" t="0" r="0" b="0"/>
            <wp:wrapSquare wrapText="bothSides"/>
            <wp:docPr id="1" name="Imagen 1" descr="C:\Users\Usuario 01\AppData\Local\Microsoft\Windows\INetCache\Content.Word\QR Formulario Apre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 01\AppData\Local\Microsoft\Windows\INetCache\Content.Word\QR Formulario Apren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6" t="23517" r="20338" b="12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3C8">
        <w:rPr>
          <w:rFonts w:ascii="Adelle Sans" w:hAnsi="Adelle Sans"/>
          <w:i/>
          <w:sz w:val="20"/>
          <w:szCs w:val="20"/>
        </w:rPr>
        <w:t xml:space="preserve"> o utilizando el siguiente código QR*</w:t>
      </w:r>
    </w:p>
    <w:p w14:paraId="637B6598" w14:textId="77777777" w:rsidR="00D21DC3" w:rsidRPr="00FA43C8" w:rsidRDefault="00D21DC3" w:rsidP="00D21DC3">
      <w:pPr>
        <w:ind w:left="360"/>
        <w:jc w:val="both"/>
        <w:rPr>
          <w:rFonts w:ascii="Adelle Sans" w:hAnsi="Adelle Sans"/>
          <w:sz w:val="20"/>
          <w:szCs w:val="20"/>
        </w:rPr>
      </w:pPr>
    </w:p>
    <w:p w14:paraId="0FF55CB3" w14:textId="77777777" w:rsidR="00D21DC3" w:rsidRPr="00FA43C8" w:rsidRDefault="00D21DC3" w:rsidP="00D21DC3">
      <w:pPr>
        <w:jc w:val="both"/>
        <w:rPr>
          <w:rFonts w:ascii="Adelle Sans" w:hAnsi="Adelle Sans"/>
          <w:sz w:val="20"/>
          <w:szCs w:val="20"/>
        </w:rPr>
      </w:pPr>
    </w:p>
    <w:p w14:paraId="52F208C2" w14:textId="77777777" w:rsidR="00D21DC3" w:rsidRPr="00FA43C8" w:rsidRDefault="00D21DC3" w:rsidP="00D21DC3">
      <w:pPr>
        <w:jc w:val="both"/>
        <w:rPr>
          <w:rFonts w:ascii="Adelle Sans" w:hAnsi="Adelle Sans"/>
          <w:sz w:val="20"/>
          <w:szCs w:val="20"/>
        </w:rPr>
      </w:pPr>
    </w:p>
    <w:p w14:paraId="2A46CA21" w14:textId="77777777" w:rsidR="00D21DC3" w:rsidRDefault="00D21DC3" w:rsidP="00D21DC3">
      <w:pPr>
        <w:jc w:val="both"/>
        <w:rPr>
          <w:rFonts w:ascii="Adelle Sans" w:hAnsi="Adelle Sans"/>
          <w:sz w:val="20"/>
          <w:szCs w:val="20"/>
        </w:rPr>
      </w:pPr>
    </w:p>
    <w:p w14:paraId="78C50AAF" w14:textId="77777777" w:rsidR="00D21DC3" w:rsidRPr="00FA43C8" w:rsidRDefault="00D21DC3" w:rsidP="00D21DC3">
      <w:pPr>
        <w:jc w:val="both"/>
        <w:rPr>
          <w:sz w:val="20"/>
          <w:szCs w:val="20"/>
        </w:rPr>
      </w:pPr>
      <w:r w:rsidRPr="00FA43C8">
        <w:rPr>
          <w:rFonts w:ascii="Adelle Sans" w:hAnsi="Adelle Sans"/>
          <w:sz w:val="20"/>
          <w:szCs w:val="20"/>
        </w:rPr>
        <w:t xml:space="preserve">Para comentarios o más información puede escribir al correo: </w:t>
      </w:r>
      <w:hyperlink r:id="rId9" w:history="1">
        <w:r w:rsidRPr="00FA43C8">
          <w:rPr>
            <w:rStyle w:val="Hipervnculo"/>
            <w:rFonts w:ascii="Adelle Sans" w:hAnsi="Adelle Sans"/>
            <w:sz w:val="20"/>
            <w:szCs w:val="20"/>
          </w:rPr>
          <w:t>revista.aprender@seppue.gob.mx</w:t>
        </w:r>
      </w:hyperlink>
    </w:p>
    <w:p w14:paraId="6AC054F0" w14:textId="77777777" w:rsidR="00D21DC3" w:rsidRDefault="00D21DC3"/>
    <w:sectPr w:rsidR="00D21DC3" w:rsidSect="00D21DC3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elle Sans">
    <w:panose1 w:val="02000503000000020004"/>
    <w:charset w:val="00"/>
    <w:family w:val="modern"/>
    <w:notTrueType/>
    <w:pitch w:val="variable"/>
    <w:sig w:usb0="80000087" w:usb1="00000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05B35"/>
    <w:multiLevelType w:val="hybridMultilevel"/>
    <w:tmpl w:val="696A82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D73D7"/>
    <w:multiLevelType w:val="multilevel"/>
    <w:tmpl w:val="A1C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61011">
    <w:abstractNumId w:val="0"/>
  </w:num>
  <w:num w:numId="2" w16cid:durableId="168585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C3"/>
    <w:rsid w:val="007B3C74"/>
    <w:rsid w:val="00884AD6"/>
    <w:rsid w:val="00B1533E"/>
    <w:rsid w:val="00D21DC3"/>
    <w:rsid w:val="00D925B2"/>
    <w:rsid w:val="00EE6E98"/>
    <w:rsid w:val="00F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7159"/>
  <w15:chartTrackingRefBased/>
  <w15:docId w15:val="{B33F9758-F536-43A7-990F-89EA35ED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DC3"/>
    <w:pPr>
      <w:spacing w:line="259" w:lineRule="auto"/>
    </w:pPr>
    <w:rPr>
      <w:kern w:val="0"/>
      <w:sz w:val="22"/>
      <w:szCs w:val="22"/>
      <w:lang w:val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21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1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1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1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1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1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1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1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1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1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1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1D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1D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1D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1D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1D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1D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1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1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1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1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1D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1D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1D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1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1D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1DC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21D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Dwb74jBKoUwcEsN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p.puebla.gob.mx/index.php/quienes-somos/aprende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vista.aprender@seppue.gob.m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vista.aprender@seppue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Guevara González</dc:creator>
  <cp:keywords/>
  <dc:description/>
  <cp:lastModifiedBy>Alfredo Guevara González</cp:lastModifiedBy>
  <cp:revision>4</cp:revision>
  <dcterms:created xsi:type="dcterms:W3CDTF">2025-07-03T21:01:00Z</dcterms:created>
  <dcterms:modified xsi:type="dcterms:W3CDTF">2025-09-01T19:30:00Z</dcterms:modified>
</cp:coreProperties>
</file>