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23E5D" w14:textId="577A4313" w:rsidR="00596063" w:rsidRPr="007C6AF7" w:rsidRDefault="00596063" w:rsidP="00596063">
      <w:pPr>
        <w:pStyle w:val="Encabezado"/>
        <w:jc w:val="center"/>
        <w:rPr>
          <w:b/>
          <w:lang w:val="es-MX"/>
        </w:rPr>
      </w:pPr>
      <w:r w:rsidRPr="007C6AF7">
        <w:rPr>
          <w:b/>
          <w:lang w:val="es-MX"/>
        </w:rPr>
        <w:t>Cédula Informativa TRAMITA</w:t>
      </w:r>
      <w:r>
        <w:rPr>
          <w:b/>
          <w:lang w:val="es-MX"/>
        </w:rPr>
        <w:t>-</w:t>
      </w:r>
      <w:r w:rsidRPr="007C6AF7">
        <w:rPr>
          <w:b/>
          <w:lang w:val="es-MX"/>
        </w:rPr>
        <w:t>SE</w:t>
      </w:r>
    </w:p>
    <w:p w14:paraId="2F5F4EBA" w14:textId="77777777" w:rsidR="00596063" w:rsidRPr="007C6AF7" w:rsidRDefault="00596063" w:rsidP="00596063">
      <w:pPr>
        <w:pStyle w:val="Encabezado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C0BCF" wp14:editId="04314D71">
                <wp:simplePos x="0" y="0"/>
                <wp:positionH relativeFrom="column">
                  <wp:posOffset>1557557</wp:posOffset>
                </wp:positionH>
                <wp:positionV relativeFrom="paragraph">
                  <wp:posOffset>9525</wp:posOffset>
                </wp:positionV>
                <wp:extent cx="3083442" cy="290146"/>
                <wp:effectExtent l="0" t="0" r="3175" b="254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442" cy="290146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C62521" w14:textId="77777777" w:rsidR="00596063" w:rsidRPr="00596063" w:rsidRDefault="00596063" w:rsidP="00596063">
                            <w:pPr>
                              <w:pStyle w:val="Textoindependiente"/>
                              <w:spacing w:before="19"/>
                              <w:ind w:left="4" w:right="9"/>
                              <w:jc w:val="center"/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</w:pPr>
                            <w:r w:rsidRPr="00596063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  <w:t>CAMBIO</w:t>
                            </w:r>
                            <w:r w:rsidRPr="00596063">
                              <w:rPr>
                                <w:rFonts w:ascii="Adelle Sans Light" w:hAnsi="Adelle Sans Light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6063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  <w:t>DE</w:t>
                            </w:r>
                            <w:r w:rsidRPr="00596063">
                              <w:rPr>
                                <w:rFonts w:ascii="Adelle Sans Light" w:hAnsi="Adelle Sans Light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6063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  <w:t>ESTADO</w:t>
                            </w:r>
                            <w:r w:rsidRPr="00596063">
                              <w:rPr>
                                <w:rFonts w:ascii="Adelle Sans Light" w:hAnsi="Adelle Sans Light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6063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596063">
                              <w:rPr>
                                <w:rFonts w:ascii="Adelle Sans Light" w:hAnsi="Adelle Sans Light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6063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  <w:t>PERMUTA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C0BC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.75pt;width:242.8pt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" fillcolor="#cfcdcd [2894]" stroked="f" strokeweight=".5pt">
                <v:textbox>
                  <w:txbxContent>
                    <w:p w14:paraId="39C62521" w14:textId="77777777" w:rsidR="00596063" w:rsidRPr="00596063" w:rsidRDefault="00596063" w:rsidP="00596063">
                      <w:pPr>
                        <w:pStyle w:val="Textoindependiente"/>
                        <w:spacing w:before="19"/>
                        <w:ind w:left="4" w:right="9"/>
                        <w:jc w:val="center"/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</w:pPr>
                      <w:r w:rsidRPr="00596063"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  <w:t>CAMBIO</w:t>
                      </w:r>
                      <w:r w:rsidRPr="00596063">
                        <w:rPr>
                          <w:rFonts w:ascii="Adelle Sans Light" w:hAnsi="Adelle Sans Light"/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596063"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  <w:t>DE</w:t>
                      </w:r>
                      <w:r w:rsidRPr="00596063">
                        <w:rPr>
                          <w:rFonts w:ascii="Adelle Sans Light" w:hAnsi="Adelle Sans Light"/>
                          <w:b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596063"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  <w:t>ESTADO</w:t>
                      </w:r>
                      <w:r w:rsidRPr="00596063">
                        <w:rPr>
                          <w:rFonts w:ascii="Adelle Sans Light" w:hAnsi="Adelle Sans Light"/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596063"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  <w:t>O</w:t>
                      </w:r>
                      <w:r w:rsidRPr="00596063">
                        <w:rPr>
                          <w:rFonts w:ascii="Adelle Sans Light" w:hAnsi="Adelle Sans Light"/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596063"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  <w:t>PERMUTA</w:t>
                      </w:r>
                    </w:p>
                  </w:txbxContent>
                </v:textbox>
              </v:shape>
            </w:pict>
          </mc:Fallback>
        </mc:AlternateContent>
      </w:r>
    </w:p>
    <w:p w14:paraId="0B0712B7" w14:textId="4F9A68DA" w:rsidR="00284480" w:rsidRPr="00116661" w:rsidRDefault="00284480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664A6F" w14:paraId="3D697FD7" w14:textId="77777777" w:rsidTr="00596063">
        <w:tc>
          <w:tcPr>
            <w:tcW w:w="8828" w:type="dxa"/>
            <w:shd w:val="clear" w:color="auto" w:fill="E7E6E6" w:themeFill="background2"/>
            <w:vAlign w:val="center"/>
          </w:tcPr>
          <w:p w14:paraId="2965B1FA" w14:textId="77777777" w:rsidR="00324B27" w:rsidRPr="00664A6F" w:rsidRDefault="00324B27" w:rsidP="00324B27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664A6F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Objetivo del Trámite</w:t>
            </w:r>
          </w:p>
        </w:tc>
      </w:tr>
    </w:tbl>
    <w:p w14:paraId="135A218B" w14:textId="77777777" w:rsidR="00324B27" w:rsidRPr="00664A6F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324B27" w:rsidRPr="00596063" w14:paraId="558E2FCF" w14:textId="77777777" w:rsidTr="00324B27">
        <w:tc>
          <w:tcPr>
            <w:tcW w:w="2689" w:type="dxa"/>
            <w:vAlign w:val="center"/>
          </w:tcPr>
          <w:p w14:paraId="03C57B16" w14:textId="77777777" w:rsidR="00324B27" w:rsidRPr="00A75BE5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A75BE5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¿A</w:t>
            </w:r>
            <w:r w:rsidRPr="00A75BE5">
              <w:rPr>
                <w:rFonts w:ascii="Adelle Sans Light" w:hAnsi="Adelle Sans Light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75BE5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quién</w:t>
            </w:r>
            <w:r w:rsidRPr="00A75BE5">
              <w:rPr>
                <w:rFonts w:ascii="Adelle Sans Light" w:hAnsi="Adelle Sans Light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A75BE5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va</w:t>
            </w:r>
            <w:r w:rsidRPr="00A75BE5">
              <w:rPr>
                <w:rFonts w:ascii="Adelle Sans Light" w:hAnsi="Adelle Sans Light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A75BE5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dirigido?</w:t>
            </w:r>
          </w:p>
        </w:tc>
        <w:tc>
          <w:tcPr>
            <w:tcW w:w="6139" w:type="dxa"/>
            <w:vAlign w:val="center"/>
          </w:tcPr>
          <w:p w14:paraId="4A0FA733" w14:textId="77777777" w:rsidR="00324B27" w:rsidRPr="00A75BE5" w:rsidRDefault="00011C07" w:rsidP="008714C0">
            <w:pPr>
              <w:pStyle w:val="TableParagraph"/>
              <w:tabs>
                <w:tab w:val="left" w:pos="2354"/>
              </w:tabs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A75BE5">
              <w:rPr>
                <w:rFonts w:ascii="Adelle Sans Light" w:hAnsi="Adelle Sans Light"/>
                <w:sz w:val="20"/>
                <w:szCs w:val="20"/>
              </w:rPr>
              <w:t>Al</w:t>
            </w:r>
            <w:r w:rsidRPr="00A75BE5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A75BE5">
              <w:rPr>
                <w:rFonts w:ascii="Adelle Sans Light" w:hAnsi="Adelle Sans Light"/>
                <w:sz w:val="20"/>
                <w:szCs w:val="20"/>
              </w:rPr>
              <w:t>Personal</w:t>
            </w:r>
            <w:r w:rsidRPr="00A75BE5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A75BE5">
              <w:rPr>
                <w:rFonts w:ascii="Adelle Sans Light" w:hAnsi="Adelle Sans Light"/>
                <w:sz w:val="20"/>
                <w:szCs w:val="20"/>
              </w:rPr>
              <w:t>Docente</w:t>
            </w:r>
            <w:r w:rsidRPr="00A75BE5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A75BE5">
              <w:rPr>
                <w:rFonts w:ascii="Adelle Sans Light" w:hAnsi="Adelle Sans Light"/>
                <w:sz w:val="20"/>
                <w:szCs w:val="20"/>
              </w:rPr>
              <w:t>y</w:t>
            </w:r>
            <w:r w:rsidRPr="00A75BE5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A75BE5">
              <w:rPr>
                <w:rFonts w:ascii="Adelle Sans Light" w:hAnsi="Adelle Sans Light"/>
                <w:sz w:val="20"/>
                <w:szCs w:val="20"/>
              </w:rPr>
              <w:t>Personal</w:t>
            </w:r>
            <w:r w:rsidRPr="00A75BE5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A75BE5">
              <w:rPr>
                <w:rFonts w:ascii="Adelle Sans Light" w:hAnsi="Adelle Sans Light"/>
                <w:sz w:val="20"/>
                <w:szCs w:val="20"/>
              </w:rPr>
              <w:t>de</w:t>
            </w:r>
            <w:r w:rsidRPr="00A75BE5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A75BE5">
              <w:rPr>
                <w:rFonts w:ascii="Adelle Sans Light" w:hAnsi="Adelle Sans Light"/>
                <w:sz w:val="20"/>
                <w:szCs w:val="20"/>
              </w:rPr>
              <w:t>Apoyo</w:t>
            </w:r>
            <w:r w:rsidRPr="00A75BE5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A75BE5">
              <w:rPr>
                <w:rFonts w:ascii="Adelle Sans Light" w:hAnsi="Adelle Sans Light"/>
                <w:sz w:val="20"/>
                <w:szCs w:val="20"/>
              </w:rPr>
              <w:t>y</w:t>
            </w:r>
            <w:r w:rsidRPr="00A75BE5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A75BE5">
              <w:rPr>
                <w:rFonts w:ascii="Adelle Sans Light" w:hAnsi="Adelle Sans Light"/>
                <w:sz w:val="20"/>
                <w:szCs w:val="20"/>
              </w:rPr>
              <w:t>Asistencia</w:t>
            </w:r>
            <w:r w:rsidRPr="00A75BE5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A75BE5">
              <w:rPr>
                <w:rFonts w:ascii="Adelle Sans Light" w:hAnsi="Adelle Sans Light"/>
                <w:sz w:val="20"/>
                <w:szCs w:val="20"/>
              </w:rPr>
              <w:t>a</w:t>
            </w:r>
            <w:r w:rsidRPr="00A75BE5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A75BE5">
              <w:rPr>
                <w:rFonts w:ascii="Adelle Sans Light" w:hAnsi="Adelle Sans Light"/>
                <w:sz w:val="20"/>
                <w:szCs w:val="20"/>
              </w:rPr>
              <w:t>la</w:t>
            </w:r>
            <w:r w:rsidRPr="00A75BE5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A75BE5">
              <w:rPr>
                <w:rFonts w:ascii="Adelle Sans Light" w:hAnsi="Adelle Sans Light"/>
                <w:sz w:val="20"/>
                <w:szCs w:val="20"/>
              </w:rPr>
              <w:t>Educación</w:t>
            </w:r>
            <w:r w:rsidRPr="00A75BE5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A75BE5">
              <w:rPr>
                <w:rFonts w:ascii="Adelle Sans Light" w:hAnsi="Adelle Sans Light"/>
                <w:sz w:val="20"/>
                <w:szCs w:val="20"/>
              </w:rPr>
              <w:t>Básica</w:t>
            </w:r>
            <w:r w:rsidRPr="00A75BE5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A75BE5">
              <w:rPr>
                <w:rFonts w:ascii="Adelle Sans Light" w:hAnsi="Adelle Sans Light"/>
                <w:sz w:val="20"/>
                <w:szCs w:val="20"/>
              </w:rPr>
              <w:t>Federal.</w:t>
            </w:r>
          </w:p>
        </w:tc>
      </w:tr>
      <w:tr w:rsidR="00324B27" w:rsidRPr="00596063" w14:paraId="2E626BE0" w14:textId="77777777" w:rsidTr="00324B27">
        <w:tc>
          <w:tcPr>
            <w:tcW w:w="2689" w:type="dxa"/>
            <w:vAlign w:val="center"/>
          </w:tcPr>
          <w:p w14:paraId="4ACD01B3" w14:textId="77777777" w:rsidR="00324B27" w:rsidRPr="00A75BE5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A75BE5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¿En qué consiste el Trámite?</w:t>
            </w:r>
          </w:p>
        </w:tc>
        <w:tc>
          <w:tcPr>
            <w:tcW w:w="6139" w:type="dxa"/>
            <w:vAlign w:val="center"/>
          </w:tcPr>
          <w:p w14:paraId="35C70047" w14:textId="77777777" w:rsidR="00324B27" w:rsidRPr="00A75BE5" w:rsidRDefault="00757051" w:rsidP="00011C07">
            <w:pPr>
              <w:pStyle w:val="Textoindependiente"/>
              <w:spacing w:before="99"/>
              <w:rPr>
                <w:rFonts w:ascii="Adelle Sans Light" w:hAnsi="Adelle Sans Light"/>
                <w:sz w:val="20"/>
                <w:szCs w:val="20"/>
              </w:rPr>
            </w:pPr>
            <w:r w:rsidRPr="00A75BE5">
              <w:rPr>
                <w:rFonts w:ascii="Adelle Sans Light" w:hAnsi="Adelle Sans Light"/>
                <w:sz w:val="20"/>
                <w:szCs w:val="20"/>
                <w:lang w:val="es-MX"/>
              </w:rPr>
              <w:br w:type="column"/>
            </w:r>
            <w:r w:rsidR="00011C07" w:rsidRPr="00A75BE5">
              <w:rPr>
                <w:rFonts w:ascii="Adelle Sans Light" w:hAnsi="Adelle Sans Light"/>
                <w:sz w:val="20"/>
                <w:szCs w:val="20"/>
              </w:rPr>
              <w:t>Solicitar</w:t>
            </w:r>
            <w:r w:rsidR="00011C07" w:rsidRPr="00A75BE5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="00011C07" w:rsidRPr="00A75BE5">
              <w:rPr>
                <w:rFonts w:ascii="Adelle Sans Light" w:hAnsi="Adelle Sans Light"/>
                <w:sz w:val="20"/>
                <w:szCs w:val="20"/>
              </w:rPr>
              <w:t>Cambio</w:t>
            </w:r>
            <w:r w:rsidR="00011C07" w:rsidRPr="00A75BE5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="00011C07" w:rsidRPr="00A75BE5">
              <w:rPr>
                <w:rFonts w:ascii="Adelle Sans Light" w:hAnsi="Adelle Sans Light"/>
                <w:sz w:val="20"/>
                <w:szCs w:val="20"/>
              </w:rPr>
              <w:t>o</w:t>
            </w:r>
            <w:r w:rsidR="00011C07" w:rsidRPr="00A75BE5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="00011C07" w:rsidRPr="00A75BE5">
              <w:rPr>
                <w:rFonts w:ascii="Adelle Sans Light" w:hAnsi="Adelle Sans Light"/>
                <w:sz w:val="20"/>
                <w:szCs w:val="20"/>
              </w:rPr>
              <w:t>Permuta</w:t>
            </w:r>
            <w:r w:rsidR="00011C07" w:rsidRPr="00A75BE5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="00011C07" w:rsidRPr="00A75BE5">
              <w:rPr>
                <w:rFonts w:ascii="Adelle Sans Light" w:hAnsi="Adelle Sans Light"/>
                <w:sz w:val="20"/>
                <w:szCs w:val="20"/>
              </w:rPr>
              <w:t>de</w:t>
            </w:r>
            <w:r w:rsidR="00011C07" w:rsidRPr="00A75BE5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="00011C07" w:rsidRPr="00A75BE5">
              <w:rPr>
                <w:rFonts w:ascii="Adelle Sans Light" w:hAnsi="Adelle Sans Light"/>
                <w:sz w:val="20"/>
                <w:szCs w:val="20"/>
              </w:rPr>
              <w:t>Adscripción</w:t>
            </w:r>
            <w:r w:rsidR="00011C07" w:rsidRPr="00A75BE5">
              <w:rPr>
                <w:rFonts w:ascii="Adelle Sans Light" w:hAnsi="Adelle Sans Light"/>
                <w:spacing w:val="-5"/>
                <w:sz w:val="20"/>
                <w:szCs w:val="20"/>
              </w:rPr>
              <w:t xml:space="preserve"> </w:t>
            </w:r>
            <w:r w:rsidR="00011C07" w:rsidRPr="00A75BE5">
              <w:rPr>
                <w:rFonts w:ascii="Adelle Sans Light" w:hAnsi="Adelle Sans Light"/>
                <w:sz w:val="20"/>
                <w:szCs w:val="20"/>
              </w:rPr>
              <w:t>de</w:t>
            </w:r>
            <w:r w:rsidR="00011C07" w:rsidRPr="00A75BE5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="00011C07" w:rsidRPr="00A75BE5">
              <w:rPr>
                <w:rFonts w:ascii="Adelle Sans Light" w:hAnsi="Adelle Sans Light"/>
                <w:sz w:val="20"/>
                <w:szCs w:val="20"/>
              </w:rPr>
              <w:t>Estado</w:t>
            </w:r>
            <w:r w:rsidR="00011C07" w:rsidRPr="00A75BE5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="00011C07" w:rsidRPr="00A75BE5">
              <w:rPr>
                <w:rFonts w:ascii="Adelle Sans Light" w:hAnsi="Adelle Sans Light"/>
                <w:sz w:val="20"/>
                <w:szCs w:val="20"/>
              </w:rPr>
              <w:t>a</w:t>
            </w:r>
            <w:r w:rsidR="00011C07" w:rsidRPr="00A75BE5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="00011C07" w:rsidRPr="00A75BE5">
              <w:rPr>
                <w:rFonts w:ascii="Adelle Sans Light" w:hAnsi="Adelle Sans Light"/>
                <w:sz w:val="20"/>
                <w:szCs w:val="20"/>
              </w:rPr>
              <w:t>Estado.</w:t>
            </w:r>
          </w:p>
        </w:tc>
      </w:tr>
      <w:tr w:rsidR="00324B27" w:rsidRPr="00664A6F" w14:paraId="471FFFB5" w14:textId="77777777" w:rsidTr="00324B27">
        <w:tc>
          <w:tcPr>
            <w:tcW w:w="2689" w:type="dxa"/>
            <w:vAlign w:val="center"/>
          </w:tcPr>
          <w:p w14:paraId="10D1402D" w14:textId="77777777" w:rsidR="00324B27" w:rsidRPr="00A75BE5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A75BE5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Formas de realizar el Trámite</w:t>
            </w:r>
          </w:p>
        </w:tc>
        <w:tc>
          <w:tcPr>
            <w:tcW w:w="6139" w:type="dxa"/>
            <w:vAlign w:val="center"/>
          </w:tcPr>
          <w:p w14:paraId="4697C2FB" w14:textId="77777777" w:rsidR="00324B27" w:rsidRPr="00A75BE5" w:rsidRDefault="00757051" w:rsidP="00324B27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A75BE5">
              <w:rPr>
                <w:rFonts w:ascii="Adelle Sans Light" w:hAnsi="Adelle Sans Light"/>
                <w:sz w:val="20"/>
                <w:szCs w:val="20"/>
              </w:rPr>
              <w:t>Personal</w:t>
            </w:r>
          </w:p>
        </w:tc>
      </w:tr>
      <w:tr w:rsidR="00324B27" w:rsidRPr="00664A6F" w14:paraId="24790876" w14:textId="77777777" w:rsidTr="00324B27">
        <w:tc>
          <w:tcPr>
            <w:tcW w:w="2689" w:type="dxa"/>
            <w:vAlign w:val="center"/>
          </w:tcPr>
          <w:p w14:paraId="31A1AB81" w14:textId="77777777" w:rsidR="00324B27" w:rsidRPr="00A75BE5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A75BE5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Documento a Obtener</w:t>
            </w:r>
          </w:p>
        </w:tc>
        <w:tc>
          <w:tcPr>
            <w:tcW w:w="6139" w:type="dxa"/>
            <w:vAlign w:val="center"/>
          </w:tcPr>
          <w:p w14:paraId="223D4B28" w14:textId="77777777" w:rsidR="00324B27" w:rsidRPr="00A75BE5" w:rsidRDefault="00512A9F" w:rsidP="00512A9F">
            <w:pPr>
              <w:widowControl w:val="0"/>
              <w:autoSpaceDE w:val="0"/>
              <w:autoSpaceDN w:val="0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A75BE5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Acuse de recibido.</w:t>
            </w:r>
          </w:p>
        </w:tc>
      </w:tr>
    </w:tbl>
    <w:p w14:paraId="524662EB" w14:textId="77777777" w:rsidR="00324B27" w:rsidRPr="00664A6F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664A6F" w14:paraId="4DC7901B" w14:textId="77777777" w:rsidTr="00596063">
        <w:tc>
          <w:tcPr>
            <w:tcW w:w="8828" w:type="dxa"/>
            <w:shd w:val="clear" w:color="auto" w:fill="E7E6E6" w:themeFill="background2"/>
            <w:vAlign w:val="center"/>
          </w:tcPr>
          <w:p w14:paraId="714DB938" w14:textId="77777777" w:rsidR="00324B27" w:rsidRPr="00664A6F" w:rsidRDefault="00324B27" w:rsidP="00324B27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664A6F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Requisitos</w:t>
            </w:r>
          </w:p>
        </w:tc>
      </w:tr>
    </w:tbl>
    <w:p w14:paraId="7BF031E6" w14:textId="77777777" w:rsidR="00324B27" w:rsidRPr="00664A6F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324B27" w:rsidRPr="00596063" w14:paraId="0BF48FCE" w14:textId="77777777" w:rsidTr="000006BD">
        <w:tc>
          <w:tcPr>
            <w:tcW w:w="8784" w:type="dxa"/>
            <w:vAlign w:val="center"/>
          </w:tcPr>
          <w:p w14:paraId="48B73971" w14:textId="77777777" w:rsidR="00011C07" w:rsidRPr="00664A6F" w:rsidRDefault="00011C07" w:rsidP="00011C07">
            <w:pPr>
              <w:widowControl w:val="0"/>
              <w:tabs>
                <w:tab w:val="left" w:pos="214"/>
              </w:tabs>
              <w:autoSpaceDE w:val="0"/>
              <w:autoSpaceDN w:val="0"/>
              <w:ind w:left="252" w:right="6454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</w:p>
          <w:p w14:paraId="38238BAD" w14:textId="77777777" w:rsidR="00011C07" w:rsidRPr="00664A6F" w:rsidRDefault="00011C07" w:rsidP="00011C07">
            <w:pPr>
              <w:widowControl w:val="0"/>
              <w:numPr>
                <w:ilvl w:val="0"/>
                <w:numId w:val="6"/>
              </w:numPr>
              <w:tabs>
                <w:tab w:val="left" w:pos="214"/>
              </w:tabs>
              <w:autoSpaceDE w:val="0"/>
              <w:autoSpaceDN w:val="0"/>
              <w:ind w:right="223" w:hanging="152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664A6F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Consulte requisitos en Convocatoria en la siguiente liga:</w:t>
            </w:r>
            <w:r w:rsidRPr="00664A6F">
              <w:rPr>
                <w:rFonts w:ascii="Adelle Sans Light" w:eastAsia="Arial MT" w:hAnsi="Adelle Sans Light" w:cs="Arial MT"/>
                <w:spacing w:val="-48"/>
                <w:sz w:val="20"/>
                <w:szCs w:val="20"/>
                <w:lang w:val="es-ES"/>
              </w:rPr>
              <w:t xml:space="preserve"> </w:t>
            </w:r>
            <w:hyperlink r:id="rId7" w:history="1">
              <w:r w:rsidRPr="00664A6F">
                <w:rPr>
                  <w:rStyle w:val="Hipervnculo"/>
                  <w:rFonts w:ascii="Adelle Sans Light" w:eastAsia="Arial MT" w:hAnsi="Adelle Sans Light" w:cs="Arial MT"/>
                  <w:sz w:val="20"/>
                  <w:szCs w:val="20"/>
                  <w:u w:color="006FC0"/>
                  <w:lang w:val="es-ES"/>
                </w:rPr>
                <w:t>http://cambiosinterestatales.sep.gob.mx</w:t>
              </w:r>
            </w:hyperlink>
          </w:p>
          <w:p w14:paraId="46B24DB4" w14:textId="77777777" w:rsidR="00011C07" w:rsidRPr="00664A6F" w:rsidRDefault="00011C07" w:rsidP="00011C07">
            <w:pPr>
              <w:widowControl w:val="0"/>
              <w:autoSpaceDE w:val="0"/>
              <w:autoSpaceDN w:val="0"/>
              <w:spacing w:before="10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</w:p>
          <w:p w14:paraId="415BD4C6" w14:textId="77777777" w:rsidR="00011C07" w:rsidRPr="00664A6F" w:rsidRDefault="00011C07" w:rsidP="00011C07">
            <w:pPr>
              <w:widowControl w:val="0"/>
              <w:autoSpaceDE w:val="0"/>
              <w:autoSpaceDN w:val="0"/>
              <w:ind w:left="100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664A6F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Adicional</w:t>
            </w:r>
            <w:r w:rsidRPr="00664A6F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664A6F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a</w:t>
            </w:r>
            <w:r w:rsidRPr="00664A6F">
              <w:rPr>
                <w:rFonts w:ascii="Adelle Sans Light" w:eastAsia="Arial MT" w:hAnsi="Adelle Sans Light" w:cs="Arial MT"/>
                <w:spacing w:val="-4"/>
                <w:sz w:val="20"/>
                <w:szCs w:val="20"/>
                <w:lang w:val="es-ES"/>
              </w:rPr>
              <w:t xml:space="preserve"> </w:t>
            </w:r>
            <w:r w:rsidRPr="00664A6F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los</w:t>
            </w:r>
            <w:r w:rsidRPr="00664A6F">
              <w:rPr>
                <w:rFonts w:ascii="Adelle Sans Light" w:eastAsia="Arial MT" w:hAnsi="Adelle Sans Light" w:cs="Arial MT"/>
                <w:spacing w:val="-4"/>
                <w:sz w:val="20"/>
                <w:szCs w:val="20"/>
                <w:lang w:val="es-ES"/>
              </w:rPr>
              <w:t xml:space="preserve"> </w:t>
            </w:r>
            <w:r w:rsidRPr="00664A6F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requisitos</w:t>
            </w:r>
            <w:r w:rsidRPr="00664A6F">
              <w:rPr>
                <w:rFonts w:ascii="Adelle Sans Light" w:eastAsia="Arial MT" w:hAnsi="Adelle Sans Light" w:cs="Arial MT"/>
                <w:spacing w:val="-4"/>
                <w:sz w:val="20"/>
                <w:szCs w:val="20"/>
                <w:lang w:val="es-ES"/>
              </w:rPr>
              <w:t xml:space="preserve"> </w:t>
            </w:r>
            <w:r w:rsidRPr="00664A6F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de</w:t>
            </w:r>
            <w:r w:rsidRPr="00664A6F">
              <w:rPr>
                <w:rFonts w:ascii="Adelle Sans Light" w:eastAsia="Arial MT" w:hAnsi="Adelle Sans Light" w:cs="Arial MT"/>
                <w:spacing w:val="-3"/>
                <w:sz w:val="20"/>
                <w:szCs w:val="20"/>
                <w:lang w:val="es-ES"/>
              </w:rPr>
              <w:t xml:space="preserve"> </w:t>
            </w:r>
            <w:r w:rsidRPr="00664A6F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la</w:t>
            </w:r>
            <w:r w:rsidRPr="00664A6F">
              <w:rPr>
                <w:rFonts w:ascii="Adelle Sans Light" w:eastAsia="Arial MT" w:hAnsi="Adelle Sans Light" w:cs="Arial MT"/>
                <w:spacing w:val="-4"/>
                <w:sz w:val="20"/>
                <w:szCs w:val="20"/>
                <w:lang w:val="es-ES"/>
              </w:rPr>
              <w:t xml:space="preserve"> </w:t>
            </w:r>
            <w:r w:rsidRPr="00664A6F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convocatoria</w:t>
            </w:r>
            <w:r w:rsidRPr="00664A6F">
              <w:rPr>
                <w:rFonts w:ascii="Adelle Sans Light" w:eastAsia="Arial MT" w:hAnsi="Adelle Sans Light" w:cs="Arial MT"/>
                <w:spacing w:val="2"/>
                <w:sz w:val="20"/>
                <w:szCs w:val="20"/>
                <w:lang w:val="es-ES"/>
              </w:rPr>
              <w:t xml:space="preserve"> </w:t>
            </w:r>
            <w:r w:rsidRPr="00664A6F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agrega:</w:t>
            </w:r>
          </w:p>
          <w:p w14:paraId="7AFE765C" w14:textId="77777777" w:rsidR="00011C07" w:rsidRPr="00664A6F" w:rsidRDefault="00011C07" w:rsidP="00011C07">
            <w:pPr>
              <w:widowControl w:val="0"/>
              <w:autoSpaceDE w:val="0"/>
              <w:autoSpaceDN w:val="0"/>
              <w:spacing w:before="1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</w:p>
          <w:p w14:paraId="0F0F9DBD" w14:textId="77777777" w:rsidR="00011C07" w:rsidRPr="00664A6F" w:rsidRDefault="00011C07" w:rsidP="00011C07">
            <w:pPr>
              <w:widowControl w:val="0"/>
              <w:numPr>
                <w:ilvl w:val="0"/>
                <w:numId w:val="6"/>
              </w:numPr>
              <w:tabs>
                <w:tab w:val="left" w:pos="214"/>
              </w:tabs>
              <w:autoSpaceDE w:val="0"/>
              <w:autoSpaceDN w:val="0"/>
              <w:ind w:left="213" w:hanging="114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664A6F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3</w:t>
            </w:r>
            <w:r w:rsidRPr="00664A6F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664A6F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copias</w:t>
            </w:r>
            <w:r w:rsidRPr="00664A6F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664A6F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de</w:t>
            </w:r>
            <w:r w:rsidRPr="00664A6F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664A6F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la</w:t>
            </w:r>
            <w:r w:rsidRPr="00664A6F">
              <w:rPr>
                <w:rFonts w:ascii="Adelle Sans Light" w:eastAsia="Arial MT" w:hAnsi="Adelle Sans Light" w:cs="Arial MT"/>
                <w:spacing w:val="-4"/>
                <w:sz w:val="20"/>
                <w:szCs w:val="20"/>
                <w:lang w:val="es-ES"/>
              </w:rPr>
              <w:t xml:space="preserve"> </w:t>
            </w:r>
            <w:r w:rsidRPr="00664A6F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basificación</w:t>
            </w:r>
            <w:r w:rsidRPr="00664A6F">
              <w:rPr>
                <w:rFonts w:ascii="Adelle Sans Light" w:eastAsia="Arial MT" w:hAnsi="Adelle Sans Light" w:cs="Arial MT"/>
                <w:spacing w:val="1"/>
                <w:sz w:val="20"/>
                <w:szCs w:val="20"/>
                <w:lang w:val="es-ES"/>
              </w:rPr>
              <w:t xml:space="preserve"> </w:t>
            </w:r>
            <w:r w:rsidRPr="00664A6F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o</w:t>
            </w:r>
            <w:r w:rsidRPr="00664A6F">
              <w:rPr>
                <w:rFonts w:ascii="Adelle Sans Light" w:eastAsia="Arial MT" w:hAnsi="Adelle Sans Light" w:cs="Arial MT"/>
                <w:spacing w:val="-4"/>
                <w:sz w:val="20"/>
                <w:szCs w:val="20"/>
                <w:lang w:val="es-ES"/>
              </w:rPr>
              <w:t xml:space="preserve"> </w:t>
            </w:r>
            <w:r w:rsidRPr="00664A6F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nombramiento</w:t>
            </w:r>
            <w:r w:rsidRPr="00664A6F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664A6F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definitivo.</w:t>
            </w:r>
          </w:p>
          <w:p w14:paraId="652307F1" w14:textId="77777777" w:rsidR="00324B27" w:rsidRPr="00664A6F" w:rsidRDefault="00324B27" w:rsidP="00512A9F">
            <w:pPr>
              <w:rPr>
                <w:rFonts w:ascii="Adelle Sans Light" w:hAnsi="Adelle Sans Light"/>
                <w:sz w:val="20"/>
                <w:szCs w:val="20"/>
                <w:lang w:val="es-ES"/>
              </w:rPr>
            </w:pPr>
          </w:p>
        </w:tc>
      </w:tr>
    </w:tbl>
    <w:p w14:paraId="403D90DA" w14:textId="77777777" w:rsidR="00324B27" w:rsidRPr="00664A6F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664A6F" w14:paraId="0E99FBDA" w14:textId="77777777" w:rsidTr="00596063">
        <w:tc>
          <w:tcPr>
            <w:tcW w:w="8828" w:type="dxa"/>
            <w:shd w:val="clear" w:color="auto" w:fill="E7E6E6" w:themeFill="background2"/>
            <w:vAlign w:val="center"/>
          </w:tcPr>
          <w:p w14:paraId="14EACBD2" w14:textId="77777777" w:rsidR="00324B27" w:rsidRPr="00664A6F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664A6F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Pasos a Seguir</w:t>
            </w:r>
          </w:p>
        </w:tc>
      </w:tr>
    </w:tbl>
    <w:p w14:paraId="445F9564" w14:textId="5AC05864" w:rsidR="00324B27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665C6DAF" w14:textId="37A99ABD" w:rsidR="00BE0EB5" w:rsidRDefault="008E3A2B" w:rsidP="00324B27">
      <w:pPr>
        <w:spacing w:line="276" w:lineRule="auto"/>
      </w:pPr>
      <w:r>
        <w:object w:dxaOrig="16191" w:dyaOrig="3922" w14:anchorId="298D9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pt;height:110.25pt" o:ole="">
            <v:imagedata r:id="rId8" o:title=""/>
          </v:shape>
          <o:OLEObject Type="Embed" ProgID="Visio.Drawing.11" ShapeID="_x0000_i1025" DrawAspect="Content" ObjectID="_1778927114" r:id="rId9"/>
        </w:object>
      </w:r>
    </w:p>
    <w:p w14:paraId="200BE600" w14:textId="02E8AE5E" w:rsidR="00BE0EB5" w:rsidRDefault="00BE0EB5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1489A5F3" w14:textId="0592FF39" w:rsidR="00BE0EB5" w:rsidRDefault="00BE0EB5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7355E0A8" w14:textId="40987AA7" w:rsidR="0074109D" w:rsidRDefault="0074109D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34A6289E" w14:textId="657107F8" w:rsidR="0074109D" w:rsidRDefault="0074109D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3C4B9561" w14:textId="77777777" w:rsidR="0074109D" w:rsidRDefault="0074109D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E0EB5" w:rsidRPr="00664A6F" w14:paraId="2C3E3F36" w14:textId="77777777" w:rsidTr="00E87CF8">
        <w:tc>
          <w:tcPr>
            <w:tcW w:w="8828" w:type="dxa"/>
            <w:shd w:val="clear" w:color="auto" w:fill="E7E6E6" w:themeFill="background2"/>
            <w:vAlign w:val="center"/>
          </w:tcPr>
          <w:p w14:paraId="0C336F37" w14:textId="02E9B48E" w:rsidR="00BE0EB5" w:rsidRPr="00664A6F" w:rsidRDefault="00BE0EB5" w:rsidP="00E87CF8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lastRenderedPageBreak/>
              <w:t>Descripción</w:t>
            </w:r>
          </w:p>
        </w:tc>
      </w:tr>
    </w:tbl>
    <w:p w14:paraId="72860A68" w14:textId="0383472D" w:rsidR="00BE0EB5" w:rsidRPr="00664A6F" w:rsidRDefault="00BE0EB5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596063" w14:paraId="1571FE65" w14:textId="77777777" w:rsidTr="00324B27">
        <w:tc>
          <w:tcPr>
            <w:tcW w:w="8828" w:type="dxa"/>
            <w:vAlign w:val="center"/>
          </w:tcPr>
          <w:p w14:paraId="21F2E3D6" w14:textId="77777777" w:rsidR="00011C07" w:rsidRPr="00664A6F" w:rsidRDefault="00011C07" w:rsidP="00011C07">
            <w:pPr>
              <w:widowControl w:val="0"/>
              <w:autoSpaceDE w:val="0"/>
              <w:autoSpaceDN w:val="0"/>
              <w:ind w:left="100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664A6F">
              <w:rPr>
                <w:rFonts w:ascii="Adelle Sans Light" w:eastAsia="Arial MT" w:hAnsi="Adelle Sans Light" w:cs="Arial MT"/>
                <w:b/>
                <w:sz w:val="20"/>
                <w:szCs w:val="20"/>
                <w:lang w:val="es-ES"/>
              </w:rPr>
              <w:t>Paso</w:t>
            </w:r>
            <w:r w:rsidRPr="00664A6F">
              <w:rPr>
                <w:rFonts w:ascii="Adelle Sans Light" w:eastAsia="Arial MT" w:hAnsi="Adelle Sans Light" w:cs="Arial MT"/>
                <w:b/>
                <w:spacing w:val="-4"/>
                <w:sz w:val="20"/>
                <w:szCs w:val="20"/>
                <w:lang w:val="es-ES"/>
              </w:rPr>
              <w:t xml:space="preserve"> </w:t>
            </w:r>
            <w:r w:rsidRPr="00664A6F">
              <w:rPr>
                <w:rFonts w:ascii="Adelle Sans Light" w:eastAsia="Arial MT" w:hAnsi="Adelle Sans Light" w:cs="Arial MT"/>
                <w:b/>
                <w:sz w:val="20"/>
                <w:szCs w:val="20"/>
                <w:lang w:val="es-ES"/>
              </w:rPr>
              <w:t>1</w:t>
            </w:r>
            <w:r w:rsidRPr="00664A6F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.-</w:t>
            </w:r>
            <w:r w:rsidRPr="00664A6F">
              <w:rPr>
                <w:rFonts w:ascii="Adelle Sans Light" w:eastAsia="Arial MT" w:hAnsi="Adelle Sans Light" w:cs="Arial MT"/>
                <w:spacing w:val="-6"/>
                <w:sz w:val="20"/>
                <w:szCs w:val="20"/>
                <w:lang w:val="es-ES"/>
              </w:rPr>
              <w:t xml:space="preserve"> </w:t>
            </w:r>
            <w:r w:rsidRPr="00664A6F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Consulte</w:t>
            </w:r>
            <w:r w:rsidRPr="00664A6F">
              <w:rPr>
                <w:rFonts w:ascii="Adelle Sans Light" w:eastAsia="Arial MT" w:hAnsi="Adelle Sans Light" w:cs="Arial MT"/>
                <w:spacing w:val="-6"/>
                <w:sz w:val="20"/>
                <w:szCs w:val="20"/>
                <w:lang w:val="es-ES"/>
              </w:rPr>
              <w:t xml:space="preserve"> </w:t>
            </w:r>
            <w:r w:rsidRPr="00664A6F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requisitos</w:t>
            </w:r>
            <w:r w:rsidRPr="00664A6F">
              <w:rPr>
                <w:rFonts w:ascii="Adelle Sans Light" w:eastAsia="Arial MT" w:hAnsi="Adelle Sans Light" w:cs="Arial MT"/>
                <w:spacing w:val="-3"/>
                <w:sz w:val="20"/>
                <w:szCs w:val="20"/>
                <w:lang w:val="es-ES"/>
              </w:rPr>
              <w:t xml:space="preserve"> </w:t>
            </w:r>
            <w:r w:rsidRPr="00664A6F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en</w:t>
            </w:r>
            <w:r w:rsidRPr="00664A6F">
              <w:rPr>
                <w:rFonts w:ascii="Adelle Sans Light" w:eastAsia="Arial MT" w:hAnsi="Adelle Sans Light" w:cs="Arial MT"/>
                <w:spacing w:val="-4"/>
                <w:sz w:val="20"/>
                <w:szCs w:val="20"/>
                <w:lang w:val="es-ES"/>
              </w:rPr>
              <w:t xml:space="preserve"> </w:t>
            </w:r>
            <w:r w:rsidRPr="00664A6F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convocatoria</w:t>
            </w:r>
            <w:r w:rsidRPr="00664A6F">
              <w:rPr>
                <w:rFonts w:ascii="Adelle Sans Light" w:eastAsia="Arial MT" w:hAnsi="Adelle Sans Light" w:cs="Arial MT"/>
                <w:spacing w:val="-3"/>
                <w:sz w:val="20"/>
                <w:szCs w:val="20"/>
                <w:lang w:val="es-ES"/>
              </w:rPr>
              <w:t xml:space="preserve"> </w:t>
            </w:r>
            <w:hyperlink r:id="rId10">
              <w:r w:rsidRPr="00664A6F">
                <w:rPr>
                  <w:rFonts w:ascii="Adelle Sans Light" w:eastAsia="Arial MT" w:hAnsi="Adelle Sans Light" w:cs="Arial MT"/>
                  <w:color w:val="006FC0"/>
                  <w:sz w:val="20"/>
                  <w:szCs w:val="20"/>
                  <w:u w:val="single" w:color="006FC0"/>
                  <w:lang w:val="es-ES"/>
                </w:rPr>
                <w:t>http://cambiosinterestatales.sep.gob.mx</w:t>
              </w:r>
            </w:hyperlink>
          </w:p>
          <w:p w14:paraId="7E1B5FA8" w14:textId="77777777" w:rsidR="00011C07" w:rsidRPr="00664A6F" w:rsidRDefault="00011C07" w:rsidP="00011C07">
            <w:pPr>
              <w:widowControl w:val="0"/>
              <w:autoSpaceDE w:val="0"/>
              <w:autoSpaceDN w:val="0"/>
              <w:spacing w:before="2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</w:p>
          <w:p w14:paraId="7B31A4D7" w14:textId="77777777" w:rsidR="00011C07" w:rsidRPr="00664A6F" w:rsidRDefault="00011C07" w:rsidP="00011C07">
            <w:pPr>
              <w:widowControl w:val="0"/>
              <w:autoSpaceDE w:val="0"/>
              <w:autoSpaceDN w:val="0"/>
              <w:ind w:left="100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664A6F">
              <w:rPr>
                <w:rFonts w:ascii="Adelle Sans Light" w:eastAsia="Arial MT" w:hAnsi="Adelle Sans Light" w:cs="Arial MT"/>
                <w:b/>
                <w:sz w:val="20"/>
                <w:szCs w:val="20"/>
                <w:lang w:val="es-ES"/>
              </w:rPr>
              <w:t>Paso</w:t>
            </w:r>
            <w:r w:rsidRPr="00664A6F">
              <w:rPr>
                <w:rFonts w:ascii="Adelle Sans Light" w:eastAsia="Arial MT" w:hAnsi="Adelle Sans Light" w:cs="Arial MT"/>
                <w:b/>
                <w:spacing w:val="-5"/>
                <w:sz w:val="20"/>
                <w:szCs w:val="20"/>
                <w:lang w:val="es-ES"/>
              </w:rPr>
              <w:t xml:space="preserve"> </w:t>
            </w:r>
            <w:r w:rsidRPr="00664A6F">
              <w:rPr>
                <w:rFonts w:ascii="Adelle Sans Light" w:eastAsia="Arial MT" w:hAnsi="Adelle Sans Light" w:cs="Arial MT"/>
                <w:b/>
                <w:sz w:val="20"/>
                <w:szCs w:val="20"/>
                <w:lang w:val="es-ES"/>
              </w:rPr>
              <w:t>2</w:t>
            </w:r>
            <w:r w:rsidRPr="00664A6F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.-</w:t>
            </w:r>
            <w:r w:rsidRPr="00664A6F">
              <w:rPr>
                <w:rFonts w:ascii="Adelle Sans Light" w:eastAsia="Arial MT" w:hAnsi="Adelle Sans Light" w:cs="Arial MT"/>
                <w:spacing w:val="-6"/>
                <w:sz w:val="20"/>
                <w:szCs w:val="20"/>
                <w:lang w:val="es-ES"/>
              </w:rPr>
              <w:t xml:space="preserve"> </w:t>
            </w:r>
            <w:r w:rsidRPr="00664A6F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Descargue</w:t>
            </w:r>
            <w:r w:rsidRPr="00664A6F">
              <w:rPr>
                <w:rFonts w:ascii="Adelle Sans Light" w:eastAsia="Arial MT" w:hAnsi="Adelle Sans Light" w:cs="Arial MT"/>
                <w:spacing w:val="-3"/>
                <w:sz w:val="20"/>
                <w:szCs w:val="20"/>
                <w:lang w:val="es-ES"/>
              </w:rPr>
              <w:t xml:space="preserve"> </w:t>
            </w:r>
            <w:r w:rsidRPr="00664A6F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la</w:t>
            </w:r>
            <w:r w:rsidRPr="00664A6F">
              <w:rPr>
                <w:rFonts w:ascii="Adelle Sans Light" w:eastAsia="Arial MT" w:hAnsi="Adelle Sans Light" w:cs="Arial MT"/>
                <w:spacing w:val="-4"/>
                <w:sz w:val="20"/>
                <w:szCs w:val="20"/>
                <w:lang w:val="es-ES"/>
              </w:rPr>
              <w:t xml:space="preserve"> </w:t>
            </w:r>
            <w:r w:rsidRPr="00664A6F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solicitud</w:t>
            </w:r>
            <w:r w:rsidRPr="00664A6F">
              <w:rPr>
                <w:rFonts w:ascii="Adelle Sans Light" w:eastAsia="Arial MT" w:hAnsi="Adelle Sans Light" w:cs="Arial MT"/>
                <w:spacing w:val="-3"/>
                <w:sz w:val="20"/>
                <w:szCs w:val="20"/>
                <w:lang w:val="es-ES"/>
              </w:rPr>
              <w:t xml:space="preserve"> </w:t>
            </w:r>
            <w:hyperlink r:id="rId11">
              <w:r w:rsidRPr="00664A6F">
                <w:rPr>
                  <w:rFonts w:ascii="Adelle Sans Light" w:eastAsia="Arial MT" w:hAnsi="Adelle Sans Light" w:cs="Arial MT"/>
                  <w:color w:val="006FC0"/>
                  <w:sz w:val="20"/>
                  <w:szCs w:val="20"/>
                  <w:u w:val="single" w:color="006FC0"/>
                  <w:lang w:val="es-ES"/>
                </w:rPr>
                <w:t>http://cambiosinterestatales.sep.gob.mx</w:t>
              </w:r>
            </w:hyperlink>
          </w:p>
          <w:p w14:paraId="3A8DD334" w14:textId="77777777" w:rsidR="00011C07" w:rsidRPr="00664A6F" w:rsidRDefault="00011C07" w:rsidP="00011C07">
            <w:pPr>
              <w:widowControl w:val="0"/>
              <w:autoSpaceDE w:val="0"/>
              <w:autoSpaceDN w:val="0"/>
              <w:spacing w:before="10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</w:p>
          <w:p w14:paraId="6DEC388C" w14:textId="77777777" w:rsidR="00011C07" w:rsidRPr="00A75BE5" w:rsidRDefault="00011C07" w:rsidP="008714C0">
            <w:pPr>
              <w:widowControl w:val="0"/>
              <w:autoSpaceDE w:val="0"/>
              <w:autoSpaceDN w:val="0"/>
              <w:ind w:left="100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A75BE5">
              <w:rPr>
                <w:rFonts w:ascii="Adelle Sans Light" w:eastAsia="Arial MT" w:hAnsi="Adelle Sans Light" w:cs="Arial MT"/>
                <w:b/>
                <w:sz w:val="20"/>
                <w:szCs w:val="20"/>
                <w:lang w:val="es-ES"/>
              </w:rPr>
              <w:t>Paso</w:t>
            </w:r>
            <w:r w:rsidRPr="00A75BE5">
              <w:rPr>
                <w:rFonts w:ascii="Adelle Sans Light" w:eastAsia="Arial MT" w:hAnsi="Adelle Sans Light" w:cs="Arial MT"/>
                <w:b/>
                <w:spacing w:val="-2"/>
                <w:sz w:val="20"/>
                <w:szCs w:val="20"/>
                <w:lang w:val="es-ES"/>
              </w:rPr>
              <w:t xml:space="preserve"> </w:t>
            </w:r>
            <w:r w:rsidRPr="00A75BE5">
              <w:rPr>
                <w:rFonts w:ascii="Adelle Sans Light" w:eastAsia="Arial MT" w:hAnsi="Adelle Sans Light" w:cs="Arial MT"/>
                <w:b/>
                <w:sz w:val="20"/>
                <w:szCs w:val="20"/>
                <w:lang w:val="es-ES"/>
              </w:rPr>
              <w:t>3.-</w:t>
            </w:r>
            <w:r w:rsidRPr="00A75BE5">
              <w:rPr>
                <w:rFonts w:ascii="Adelle Sans Light" w:eastAsia="Arial MT" w:hAnsi="Adelle Sans Light" w:cs="Arial MT"/>
                <w:b/>
                <w:spacing w:val="-4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75BE5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Requisite</w:t>
            </w:r>
            <w:proofErr w:type="spellEnd"/>
            <w:r w:rsidRPr="00A75BE5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A75BE5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la</w:t>
            </w:r>
            <w:r w:rsidRPr="00A75BE5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A75BE5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solicitud.</w:t>
            </w:r>
          </w:p>
          <w:p w14:paraId="1A4237B7" w14:textId="77777777" w:rsidR="00011C07" w:rsidRPr="00A75BE5" w:rsidRDefault="00011C07" w:rsidP="008714C0">
            <w:pPr>
              <w:widowControl w:val="0"/>
              <w:autoSpaceDE w:val="0"/>
              <w:autoSpaceDN w:val="0"/>
              <w:spacing w:before="1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</w:p>
          <w:p w14:paraId="79602DD6" w14:textId="77777777" w:rsidR="00011C07" w:rsidRPr="00A75BE5" w:rsidRDefault="00011C07" w:rsidP="008714C0">
            <w:pPr>
              <w:widowControl w:val="0"/>
              <w:autoSpaceDE w:val="0"/>
              <w:autoSpaceDN w:val="0"/>
              <w:spacing w:line="242" w:lineRule="auto"/>
              <w:ind w:left="802" w:right="316" w:hanging="702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A75BE5">
              <w:rPr>
                <w:rFonts w:ascii="Adelle Sans Light" w:eastAsia="Arial MT" w:hAnsi="Adelle Sans Light" w:cs="Arial MT"/>
                <w:b/>
                <w:sz w:val="20"/>
                <w:szCs w:val="20"/>
                <w:lang w:val="es-ES"/>
              </w:rPr>
              <w:t xml:space="preserve">Paso 4.- </w:t>
            </w:r>
            <w:r w:rsidRPr="00A75BE5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Integre y entregue para revisión los requisitos solicitada al Módulo de Prestaciones del Departamento de Recursos Humanos</w:t>
            </w:r>
            <w:r w:rsidRPr="00A75BE5">
              <w:rPr>
                <w:rFonts w:ascii="Adelle Sans Light" w:eastAsia="Arial MT" w:hAnsi="Adelle Sans Light" w:cs="Arial MT"/>
                <w:spacing w:val="-47"/>
                <w:sz w:val="20"/>
                <w:szCs w:val="20"/>
                <w:lang w:val="es-ES"/>
              </w:rPr>
              <w:t xml:space="preserve"> </w:t>
            </w:r>
            <w:r w:rsidRPr="00A75BE5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Federal en original y copia los documentos solicitados en la convocatoria; donde le sellarán de recepción la copia de su</w:t>
            </w:r>
            <w:r w:rsidRPr="00A75BE5">
              <w:rPr>
                <w:rFonts w:ascii="Adelle Sans Light" w:eastAsia="Arial MT" w:hAnsi="Adelle Sans Light" w:cs="Arial MT"/>
                <w:spacing w:val="1"/>
                <w:sz w:val="20"/>
                <w:szCs w:val="20"/>
                <w:lang w:val="es-ES"/>
              </w:rPr>
              <w:t xml:space="preserve"> </w:t>
            </w:r>
            <w:r w:rsidRPr="00A75BE5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solicitud</w:t>
            </w:r>
            <w:r w:rsidRPr="00A75BE5">
              <w:rPr>
                <w:rFonts w:ascii="Adelle Sans Light" w:eastAsia="Arial MT" w:hAnsi="Adelle Sans Light" w:cs="Arial MT"/>
                <w:spacing w:val="-3"/>
                <w:sz w:val="20"/>
                <w:szCs w:val="20"/>
                <w:lang w:val="es-ES"/>
              </w:rPr>
              <w:t xml:space="preserve"> </w:t>
            </w:r>
            <w:r w:rsidRPr="00A75BE5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con la</w:t>
            </w:r>
            <w:r w:rsidRPr="00A75BE5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A75BE5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cual</w:t>
            </w:r>
            <w:r w:rsidRPr="00A75BE5">
              <w:rPr>
                <w:rFonts w:ascii="Adelle Sans Light" w:eastAsia="Arial MT" w:hAnsi="Adelle Sans Light" w:cs="Arial MT"/>
                <w:spacing w:val="2"/>
                <w:sz w:val="20"/>
                <w:szCs w:val="20"/>
                <w:lang w:val="es-ES"/>
              </w:rPr>
              <w:t xml:space="preserve"> </w:t>
            </w:r>
            <w:r w:rsidRPr="00A75BE5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dará</w:t>
            </w:r>
            <w:r w:rsidRPr="00A75BE5">
              <w:rPr>
                <w:rFonts w:ascii="Adelle Sans Light" w:eastAsia="Arial MT" w:hAnsi="Adelle Sans Light" w:cs="Arial MT"/>
                <w:spacing w:val="1"/>
                <w:sz w:val="20"/>
                <w:szCs w:val="20"/>
                <w:lang w:val="es-ES"/>
              </w:rPr>
              <w:t xml:space="preserve"> </w:t>
            </w:r>
            <w:r w:rsidRPr="00A75BE5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seguimiento</w:t>
            </w:r>
            <w:r w:rsidRPr="00A75BE5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A75BE5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al</w:t>
            </w:r>
            <w:r w:rsidRPr="00A75BE5">
              <w:rPr>
                <w:rFonts w:ascii="Adelle Sans Light" w:eastAsia="Arial MT" w:hAnsi="Adelle Sans Light" w:cs="Arial MT"/>
                <w:spacing w:val="1"/>
                <w:sz w:val="20"/>
                <w:szCs w:val="20"/>
                <w:lang w:val="es-ES"/>
              </w:rPr>
              <w:t xml:space="preserve"> </w:t>
            </w:r>
            <w:r w:rsidRPr="00A75BE5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trámite.</w:t>
            </w:r>
          </w:p>
          <w:p w14:paraId="79CB5A15" w14:textId="77777777" w:rsidR="00011C07" w:rsidRPr="00A75BE5" w:rsidRDefault="00011C07" w:rsidP="008714C0">
            <w:pPr>
              <w:widowControl w:val="0"/>
              <w:autoSpaceDE w:val="0"/>
              <w:autoSpaceDN w:val="0"/>
              <w:spacing w:before="6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</w:p>
          <w:p w14:paraId="094BD4D6" w14:textId="4B18A720" w:rsidR="00011C07" w:rsidRPr="00A75BE5" w:rsidRDefault="00011C07" w:rsidP="008714C0">
            <w:pPr>
              <w:widowControl w:val="0"/>
              <w:autoSpaceDE w:val="0"/>
              <w:autoSpaceDN w:val="0"/>
              <w:spacing w:line="244" w:lineRule="auto"/>
              <w:ind w:left="852" w:right="396" w:hanging="752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A75BE5">
              <w:rPr>
                <w:rFonts w:ascii="Adelle Sans Light" w:eastAsia="Arial MT" w:hAnsi="Adelle Sans Light" w:cs="Arial MT"/>
                <w:b/>
                <w:sz w:val="20"/>
                <w:szCs w:val="20"/>
                <w:lang w:val="es-ES"/>
              </w:rPr>
              <w:t xml:space="preserve">Paso 5.- </w:t>
            </w:r>
            <w:r w:rsidRPr="00A75BE5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Cuando la documentación sea validada por el Módulo de Prestaciones del Departamento de Recursos Humanos Federal, el</w:t>
            </w:r>
            <w:r w:rsidRPr="00A75BE5">
              <w:rPr>
                <w:rFonts w:ascii="Adelle Sans Light" w:eastAsia="Arial MT" w:hAnsi="Adelle Sans Light" w:cs="Arial MT"/>
                <w:spacing w:val="-47"/>
                <w:sz w:val="20"/>
                <w:szCs w:val="20"/>
                <w:lang w:val="es-ES"/>
              </w:rPr>
              <w:t xml:space="preserve"> </w:t>
            </w:r>
            <w:r w:rsidR="00A56716" w:rsidRPr="00A75BE5">
              <w:rPr>
                <w:rFonts w:ascii="Adelle Sans Light" w:eastAsia="Arial MT" w:hAnsi="Adelle Sans Light" w:cs="Arial MT"/>
                <w:spacing w:val="-47"/>
                <w:sz w:val="20"/>
                <w:szCs w:val="20"/>
                <w:lang w:val="es-ES"/>
              </w:rPr>
              <w:t xml:space="preserve">       </w:t>
            </w:r>
            <w:r w:rsidRPr="00A75BE5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trabajador</w:t>
            </w:r>
            <w:r w:rsidRPr="00A75BE5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A75BE5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será</w:t>
            </w:r>
            <w:r w:rsidRPr="00A75BE5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A75BE5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canalizado</w:t>
            </w:r>
            <w:r w:rsidRPr="00A75BE5">
              <w:rPr>
                <w:rFonts w:ascii="Adelle Sans Light" w:eastAsia="Arial MT" w:hAnsi="Adelle Sans Light" w:cs="Arial MT"/>
                <w:spacing w:val="2"/>
                <w:sz w:val="20"/>
                <w:szCs w:val="20"/>
                <w:lang w:val="es-ES"/>
              </w:rPr>
              <w:t xml:space="preserve"> </w:t>
            </w:r>
            <w:r w:rsidRPr="00A75BE5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al</w:t>
            </w:r>
            <w:r w:rsidRPr="00A75BE5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A75BE5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Área</w:t>
            </w:r>
            <w:r w:rsidRPr="00A75BE5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A75BE5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de</w:t>
            </w:r>
            <w:r w:rsidRPr="00A75BE5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A75BE5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Cotejo por</w:t>
            </w:r>
            <w:r w:rsidRPr="00A75BE5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A75BE5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personal</w:t>
            </w:r>
            <w:r w:rsidRPr="00A75BE5">
              <w:rPr>
                <w:rFonts w:ascii="Adelle Sans Light" w:eastAsia="Arial MT" w:hAnsi="Adelle Sans Light" w:cs="Arial MT"/>
                <w:spacing w:val="1"/>
                <w:sz w:val="20"/>
                <w:szCs w:val="20"/>
                <w:lang w:val="es-ES"/>
              </w:rPr>
              <w:t xml:space="preserve"> </w:t>
            </w:r>
            <w:r w:rsidRPr="00A75BE5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del</w:t>
            </w:r>
            <w:r w:rsidRPr="00A75BE5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A75BE5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mismo</w:t>
            </w:r>
            <w:r w:rsidRPr="00A75BE5">
              <w:rPr>
                <w:rFonts w:ascii="Adelle Sans Light" w:eastAsia="Arial MT" w:hAnsi="Adelle Sans Light" w:cs="Arial MT"/>
                <w:spacing w:val="1"/>
                <w:sz w:val="20"/>
                <w:szCs w:val="20"/>
                <w:lang w:val="es-ES"/>
              </w:rPr>
              <w:t xml:space="preserve"> </w:t>
            </w:r>
            <w:r w:rsidRPr="00A75BE5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Departamento.</w:t>
            </w:r>
          </w:p>
          <w:p w14:paraId="3D30DD4D" w14:textId="77777777" w:rsidR="00011C07" w:rsidRPr="00A75BE5" w:rsidRDefault="00011C07" w:rsidP="00011C07">
            <w:pPr>
              <w:widowControl w:val="0"/>
              <w:autoSpaceDE w:val="0"/>
              <w:autoSpaceDN w:val="0"/>
              <w:spacing w:before="3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</w:p>
          <w:p w14:paraId="16A6985C" w14:textId="77777777" w:rsidR="00011C07" w:rsidRPr="00A75BE5" w:rsidRDefault="00011C07" w:rsidP="008714C0">
            <w:pPr>
              <w:widowControl w:val="0"/>
              <w:autoSpaceDE w:val="0"/>
              <w:autoSpaceDN w:val="0"/>
              <w:spacing w:before="1"/>
              <w:ind w:left="100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A75BE5">
              <w:rPr>
                <w:rFonts w:ascii="Adelle Sans Light" w:eastAsia="Arial MT" w:hAnsi="Adelle Sans Light" w:cs="Arial MT"/>
                <w:b/>
                <w:sz w:val="20"/>
                <w:szCs w:val="20"/>
                <w:lang w:val="es-ES"/>
              </w:rPr>
              <w:t>Paso</w:t>
            </w:r>
            <w:r w:rsidRPr="00A75BE5">
              <w:rPr>
                <w:rFonts w:ascii="Adelle Sans Light" w:eastAsia="Arial MT" w:hAnsi="Adelle Sans Light" w:cs="Arial MT"/>
                <w:b/>
                <w:spacing w:val="-3"/>
                <w:sz w:val="20"/>
                <w:szCs w:val="20"/>
                <w:lang w:val="es-ES"/>
              </w:rPr>
              <w:t xml:space="preserve"> </w:t>
            </w:r>
            <w:r w:rsidRPr="00A75BE5">
              <w:rPr>
                <w:rFonts w:ascii="Adelle Sans Light" w:eastAsia="Arial MT" w:hAnsi="Adelle Sans Light" w:cs="Arial MT"/>
                <w:b/>
                <w:sz w:val="20"/>
                <w:szCs w:val="20"/>
                <w:lang w:val="es-ES"/>
              </w:rPr>
              <w:t>6.-</w:t>
            </w:r>
            <w:r w:rsidRPr="00A75BE5">
              <w:rPr>
                <w:rFonts w:ascii="Adelle Sans Light" w:eastAsia="Arial MT" w:hAnsi="Adelle Sans Light" w:cs="Arial MT"/>
                <w:b/>
                <w:spacing w:val="-4"/>
                <w:sz w:val="20"/>
                <w:szCs w:val="20"/>
                <w:lang w:val="es-ES"/>
              </w:rPr>
              <w:t xml:space="preserve"> </w:t>
            </w:r>
            <w:r w:rsidRPr="00A75BE5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Si</w:t>
            </w:r>
            <w:r w:rsidRPr="00A75BE5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A75BE5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procede</w:t>
            </w:r>
            <w:r w:rsidRPr="00A75BE5">
              <w:rPr>
                <w:rFonts w:ascii="Adelle Sans Light" w:eastAsia="Arial MT" w:hAnsi="Adelle Sans Light" w:cs="Arial MT"/>
                <w:spacing w:val="-3"/>
                <w:sz w:val="20"/>
                <w:szCs w:val="20"/>
                <w:lang w:val="es-ES"/>
              </w:rPr>
              <w:t xml:space="preserve"> </w:t>
            </w:r>
            <w:r w:rsidRPr="00A75BE5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el</w:t>
            </w:r>
            <w:r w:rsidRPr="00A75BE5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A75BE5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cotejo</w:t>
            </w:r>
            <w:r w:rsidRPr="00A75BE5">
              <w:rPr>
                <w:rFonts w:ascii="Adelle Sans Light" w:eastAsia="Arial MT" w:hAnsi="Adelle Sans Light" w:cs="Arial MT"/>
                <w:spacing w:val="-3"/>
                <w:sz w:val="20"/>
                <w:szCs w:val="20"/>
                <w:lang w:val="es-ES"/>
              </w:rPr>
              <w:t xml:space="preserve"> </w:t>
            </w:r>
            <w:r w:rsidRPr="00A75BE5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entregará</w:t>
            </w:r>
            <w:r w:rsidRPr="00A75BE5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A75BE5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el</w:t>
            </w:r>
            <w:r w:rsidRPr="00A75BE5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A75BE5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expediente al</w:t>
            </w:r>
            <w:r w:rsidRPr="00A75BE5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A75BE5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Módulo</w:t>
            </w:r>
            <w:r w:rsidRPr="00A75BE5">
              <w:rPr>
                <w:rFonts w:ascii="Adelle Sans Light" w:eastAsia="Arial MT" w:hAnsi="Adelle Sans Light" w:cs="Arial MT"/>
                <w:spacing w:val="-4"/>
                <w:sz w:val="20"/>
                <w:szCs w:val="20"/>
                <w:lang w:val="es-ES"/>
              </w:rPr>
              <w:t xml:space="preserve"> </w:t>
            </w:r>
            <w:r w:rsidRPr="00A75BE5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de</w:t>
            </w:r>
            <w:r w:rsidRPr="00A75BE5">
              <w:rPr>
                <w:rFonts w:ascii="Adelle Sans Light" w:eastAsia="Arial MT" w:hAnsi="Adelle Sans Light" w:cs="Arial MT"/>
                <w:spacing w:val="-3"/>
                <w:sz w:val="20"/>
                <w:szCs w:val="20"/>
                <w:lang w:val="es-ES"/>
              </w:rPr>
              <w:t xml:space="preserve"> </w:t>
            </w:r>
            <w:r w:rsidRPr="00A75BE5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Prestaciones.</w:t>
            </w:r>
          </w:p>
          <w:p w14:paraId="102FBC8B" w14:textId="77777777" w:rsidR="00011C07" w:rsidRPr="00A75BE5" w:rsidRDefault="00011C07" w:rsidP="00011C07">
            <w:pPr>
              <w:widowControl w:val="0"/>
              <w:autoSpaceDE w:val="0"/>
              <w:autoSpaceDN w:val="0"/>
              <w:spacing w:before="10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</w:p>
          <w:p w14:paraId="1260E00A" w14:textId="77777777" w:rsidR="00011C07" w:rsidRPr="00A75BE5" w:rsidRDefault="00011C07" w:rsidP="00395273">
            <w:pPr>
              <w:widowControl w:val="0"/>
              <w:autoSpaceDE w:val="0"/>
              <w:autoSpaceDN w:val="0"/>
              <w:ind w:left="-120" w:firstLine="220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A75BE5">
              <w:rPr>
                <w:rFonts w:ascii="Adelle Sans Light" w:eastAsia="Arial MT" w:hAnsi="Adelle Sans Light" w:cs="Arial MT"/>
                <w:b/>
                <w:sz w:val="20"/>
                <w:szCs w:val="20"/>
                <w:lang w:val="es-ES"/>
              </w:rPr>
              <w:t>Paso</w:t>
            </w:r>
            <w:r w:rsidRPr="00A75BE5">
              <w:rPr>
                <w:rFonts w:ascii="Adelle Sans Light" w:eastAsia="Arial MT" w:hAnsi="Adelle Sans Light" w:cs="Arial MT"/>
                <w:b/>
                <w:spacing w:val="-2"/>
                <w:sz w:val="20"/>
                <w:szCs w:val="20"/>
                <w:lang w:val="es-ES"/>
              </w:rPr>
              <w:t xml:space="preserve"> </w:t>
            </w:r>
            <w:r w:rsidRPr="00A75BE5">
              <w:rPr>
                <w:rFonts w:ascii="Adelle Sans Light" w:eastAsia="Arial MT" w:hAnsi="Adelle Sans Light" w:cs="Arial MT"/>
                <w:b/>
                <w:sz w:val="20"/>
                <w:szCs w:val="20"/>
                <w:lang w:val="es-ES"/>
              </w:rPr>
              <w:t>7.-</w:t>
            </w:r>
            <w:r w:rsidRPr="00A75BE5">
              <w:rPr>
                <w:rFonts w:ascii="Adelle Sans Light" w:eastAsia="Arial MT" w:hAnsi="Adelle Sans Light" w:cs="Arial MT"/>
                <w:b/>
                <w:spacing w:val="-4"/>
                <w:sz w:val="20"/>
                <w:szCs w:val="20"/>
                <w:lang w:val="es-ES"/>
              </w:rPr>
              <w:t xml:space="preserve"> </w:t>
            </w:r>
            <w:r w:rsidRPr="00A75BE5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Recibirá</w:t>
            </w:r>
            <w:r w:rsidRPr="00A75BE5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A75BE5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acuse</w:t>
            </w:r>
            <w:r w:rsidRPr="00A75BE5">
              <w:rPr>
                <w:rFonts w:ascii="Adelle Sans Light" w:eastAsia="Arial MT" w:hAnsi="Adelle Sans Light" w:cs="Arial MT"/>
                <w:spacing w:val="-3"/>
                <w:sz w:val="20"/>
                <w:szCs w:val="20"/>
                <w:lang w:val="es-ES"/>
              </w:rPr>
              <w:t xml:space="preserve"> </w:t>
            </w:r>
            <w:r w:rsidRPr="00A75BE5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por</w:t>
            </w:r>
            <w:r w:rsidRPr="00A75BE5">
              <w:rPr>
                <w:rFonts w:ascii="Adelle Sans Light" w:eastAsia="Arial MT" w:hAnsi="Adelle Sans Light" w:cs="Arial MT"/>
                <w:spacing w:val="-3"/>
                <w:sz w:val="20"/>
                <w:szCs w:val="20"/>
                <w:lang w:val="es-ES"/>
              </w:rPr>
              <w:t xml:space="preserve"> </w:t>
            </w:r>
            <w:r w:rsidRPr="00A75BE5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parte</w:t>
            </w:r>
            <w:r w:rsidRPr="00A75BE5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A75BE5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del Módulo</w:t>
            </w:r>
            <w:r w:rsidRPr="00A75BE5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A75BE5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de</w:t>
            </w:r>
            <w:r w:rsidRPr="00A75BE5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A75BE5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Prestaciones del</w:t>
            </w:r>
            <w:r w:rsidRPr="00A75BE5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A75BE5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Departamento</w:t>
            </w:r>
            <w:r w:rsidRPr="00A75BE5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A75BE5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de</w:t>
            </w:r>
            <w:r w:rsidRPr="00A75BE5">
              <w:rPr>
                <w:rFonts w:ascii="Adelle Sans Light" w:eastAsia="Arial MT" w:hAnsi="Adelle Sans Light" w:cs="Arial MT"/>
                <w:spacing w:val="-4"/>
                <w:sz w:val="20"/>
                <w:szCs w:val="20"/>
                <w:lang w:val="es-ES"/>
              </w:rPr>
              <w:t xml:space="preserve"> </w:t>
            </w:r>
            <w:r w:rsidRPr="00A75BE5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Recursos</w:t>
            </w:r>
            <w:r w:rsidRPr="00A75BE5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A75BE5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Humanos</w:t>
            </w:r>
            <w:r w:rsidRPr="00A75BE5">
              <w:rPr>
                <w:rFonts w:ascii="Adelle Sans Light" w:eastAsia="Arial MT" w:hAnsi="Adelle Sans Light" w:cs="Arial MT"/>
                <w:spacing w:val="-3"/>
                <w:sz w:val="20"/>
                <w:szCs w:val="20"/>
                <w:lang w:val="es-ES"/>
              </w:rPr>
              <w:t xml:space="preserve"> </w:t>
            </w:r>
            <w:r w:rsidRPr="00A75BE5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Federal.</w:t>
            </w:r>
          </w:p>
          <w:p w14:paraId="297F944F" w14:textId="77777777" w:rsidR="00011C07" w:rsidRPr="00A75BE5" w:rsidRDefault="00011C07" w:rsidP="00011C07">
            <w:pPr>
              <w:widowControl w:val="0"/>
              <w:autoSpaceDE w:val="0"/>
              <w:autoSpaceDN w:val="0"/>
              <w:spacing w:before="1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</w:p>
          <w:p w14:paraId="1E6968C7" w14:textId="77777777" w:rsidR="00011C07" w:rsidRPr="00664A6F" w:rsidRDefault="00011C07" w:rsidP="008714C0">
            <w:pPr>
              <w:widowControl w:val="0"/>
              <w:autoSpaceDE w:val="0"/>
              <w:autoSpaceDN w:val="0"/>
              <w:spacing w:line="244" w:lineRule="auto"/>
              <w:ind w:left="802" w:right="166" w:hanging="702"/>
              <w:jc w:val="both"/>
              <w:rPr>
                <w:rFonts w:ascii="Adelle Sans Light" w:eastAsia="Arial MT" w:hAnsi="Adelle Sans Light" w:cs="Arial MT"/>
                <w:color w:val="404040"/>
                <w:sz w:val="20"/>
                <w:szCs w:val="20"/>
                <w:lang w:val="es-ES"/>
              </w:rPr>
            </w:pPr>
            <w:r w:rsidRPr="00A75BE5">
              <w:rPr>
                <w:rFonts w:ascii="Adelle Sans Light" w:eastAsia="Arial MT" w:hAnsi="Adelle Sans Light" w:cs="Arial MT"/>
                <w:b/>
                <w:sz w:val="20"/>
                <w:szCs w:val="20"/>
                <w:lang w:val="es-ES"/>
              </w:rPr>
              <w:t xml:space="preserve">Paso 8.- </w:t>
            </w:r>
            <w:r w:rsidRPr="00A75BE5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De acuerdo a los tiempos establecidos en la convocatoria deberá esperar los plazos establecidos para consultar los resultados</w:t>
            </w:r>
            <w:r w:rsidRPr="00A75BE5">
              <w:rPr>
                <w:rFonts w:ascii="Adelle Sans Light" w:eastAsia="Arial MT" w:hAnsi="Adelle Sans Light" w:cs="Arial MT"/>
                <w:spacing w:val="-47"/>
                <w:sz w:val="20"/>
                <w:szCs w:val="20"/>
                <w:lang w:val="es-ES"/>
              </w:rPr>
              <w:t xml:space="preserve"> </w:t>
            </w:r>
            <w:r w:rsidRPr="00A75BE5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en</w:t>
            </w:r>
            <w:r w:rsidRPr="00A75BE5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A75BE5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la página</w:t>
            </w:r>
            <w:r w:rsidRPr="00A75BE5">
              <w:rPr>
                <w:rFonts w:ascii="Adelle Sans Light" w:eastAsia="Arial MT" w:hAnsi="Adelle Sans Light" w:cs="Arial MT"/>
                <w:spacing w:val="3"/>
                <w:sz w:val="20"/>
                <w:szCs w:val="20"/>
                <w:lang w:val="es-ES"/>
              </w:rPr>
              <w:t xml:space="preserve"> </w:t>
            </w:r>
            <w:hyperlink r:id="rId12">
              <w:r w:rsidRPr="00664A6F">
                <w:rPr>
                  <w:rFonts w:ascii="Adelle Sans Light" w:eastAsia="Arial MT" w:hAnsi="Adelle Sans Light" w:cs="Arial MT"/>
                  <w:color w:val="006FC0"/>
                  <w:sz w:val="20"/>
                  <w:szCs w:val="20"/>
                  <w:u w:val="single" w:color="006FC0"/>
                  <w:lang w:val="es-ES"/>
                </w:rPr>
                <w:t>http://cambiosinterestatales.sep.gob.mx</w:t>
              </w:r>
              <w:r w:rsidRPr="00664A6F">
                <w:rPr>
                  <w:rFonts w:ascii="Adelle Sans Light" w:eastAsia="Arial MT" w:hAnsi="Adelle Sans Light" w:cs="Arial MT"/>
                  <w:color w:val="006FC0"/>
                  <w:spacing w:val="2"/>
                  <w:sz w:val="20"/>
                  <w:szCs w:val="20"/>
                  <w:lang w:val="es-ES"/>
                </w:rPr>
                <w:t xml:space="preserve"> </w:t>
              </w:r>
            </w:hyperlink>
            <w:r w:rsidRPr="00664A6F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y</w:t>
            </w:r>
            <w:r w:rsidRPr="00664A6F">
              <w:rPr>
                <w:rFonts w:ascii="Adelle Sans Light" w:eastAsia="Arial MT" w:hAnsi="Adelle Sans Light" w:cs="Arial MT"/>
                <w:spacing w:val="-3"/>
                <w:sz w:val="20"/>
                <w:szCs w:val="20"/>
                <w:lang w:val="es-ES"/>
              </w:rPr>
              <w:t xml:space="preserve"> </w:t>
            </w:r>
            <w:r w:rsidRPr="00664A6F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verificar</w:t>
            </w:r>
            <w:r w:rsidRPr="00664A6F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664A6F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si</w:t>
            </w:r>
            <w:r w:rsidRPr="00664A6F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664A6F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su</w:t>
            </w:r>
            <w:r w:rsidRPr="00664A6F">
              <w:rPr>
                <w:rFonts w:ascii="Adelle Sans Light" w:eastAsia="Arial MT" w:hAnsi="Adelle Sans Light" w:cs="Arial MT"/>
                <w:spacing w:val="-3"/>
                <w:sz w:val="20"/>
                <w:szCs w:val="20"/>
                <w:lang w:val="es-ES"/>
              </w:rPr>
              <w:t xml:space="preserve"> </w:t>
            </w:r>
            <w:r w:rsidRPr="00664A6F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solicitud fue</w:t>
            </w:r>
            <w:r w:rsidRPr="00664A6F">
              <w:rPr>
                <w:rFonts w:ascii="Adelle Sans Light" w:eastAsia="Arial MT" w:hAnsi="Adelle Sans Light" w:cs="Arial MT"/>
                <w:spacing w:val="-3"/>
                <w:sz w:val="20"/>
                <w:szCs w:val="20"/>
                <w:lang w:val="es-ES"/>
              </w:rPr>
              <w:t xml:space="preserve"> </w:t>
            </w:r>
            <w:r w:rsidRPr="00664A6F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otorgada.</w:t>
            </w:r>
          </w:p>
          <w:p w14:paraId="4CE5581C" w14:textId="77777777" w:rsidR="008E7430" w:rsidRPr="00664A6F" w:rsidRDefault="008E7430" w:rsidP="00011C07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ES"/>
              </w:rPr>
            </w:pPr>
          </w:p>
        </w:tc>
      </w:tr>
    </w:tbl>
    <w:p w14:paraId="51392276" w14:textId="77777777" w:rsidR="00324B27" w:rsidRPr="00664A6F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664A6F" w14:paraId="4FA72873" w14:textId="77777777" w:rsidTr="00596063">
        <w:tc>
          <w:tcPr>
            <w:tcW w:w="8828" w:type="dxa"/>
            <w:shd w:val="clear" w:color="auto" w:fill="E7E6E6" w:themeFill="background2"/>
            <w:vAlign w:val="center"/>
          </w:tcPr>
          <w:p w14:paraId="17EBE46F" w14:textId="77777777" w:rsidR="00324B27" w:rsidRPr="00664A6F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664A6F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Información de Interés</w:t>
            </w:r>
          </w:p>
        </w:tc>
      </w:tr>
    </w:tbl>
    <w:p w14:paraId="5AC7B179" w14:textId="77777777" w:rsidR="00324B27" w:rsidRPr="00664A6F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324B27" w:rsidRPr="00664A6F" w14:paraId="4A6FC56B" w14:textId="77777777" w:rsidTr="00324B27">
        <w:tc>
          <w:tcPr>
            <w:tcW w:w="2689" w:type="dxa"/>
            <w:vAlign w:val="center"/>
          </w:tcPr>
          <w:p w14:paraId="39F045CD" w14:textId="77777777" w:rsidR="00324B27" w:rsidRPr="00664A6F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664A6F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Plazo máximo de respuesta de la Instancia Gubernamental.</w:t>
            </w:r>
          </w:p>
        </w:tc>
        <w:tc>
          <w:tcPr>
            <w:tcW w:w="6139" w:type="dxa"/>
            <w:vAlign w:val="center"/>
          </w:tcPr>
          <w:p w14:paraId="51B290F4" w14:textId="77777777" w:rsidR="00324B27" w:rsidRPr="00664A6F" w:rsidRDefault="00011C07" w:rsidP="004221EA">
            <w:pPr>
              <w:widowControl w:val="0"/>
              <w:numPr>
                <w:ilvl w:val="0"/>
                <w:numId w:val="5"/>
              </w:numPr>
              <w:tabs>
                <w:tab w:val="left" w:pos="286"/>
              </w:tabs>
              <w:autoSpaceDE w:val="0"/>
              <w:autoSpaceDN w:val="0"/>
              <w:spacing w:line="207" w:lineRule="exact"/>
              <w:ind w:hanging="112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664A6F">
              <w:rPr>
                <w:rFonts w:ascii="Adelle Sans Light" w:hAnsi="Adelle Sans Light"/>
                <w:sz w:val="20"/>
                <w:szCs w:val="20"/>
              </w:rPr>
              <w:t>De</w:t>
            </w:r>
            <w:r w:rsidRPr="00664A6F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8714C0">
              <w:rPr>
                <w:rFonts w:ascii="Adelle Sans Light" w:hAnsi="Adelle Sans Light"/>
                <w:sz w:val="20"/>
                <w:szCs w:val="20"/>
                <w:lang w:val="es-MX"/>
              </w:rPr>
              <w:t>acuerdo</w:t>
            </w:r>
            <w:r w:rsidRPr="00664A6F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664A6F">
              <w:rPr>
                <w:rFonts w:ascii="Adelle Sans Light" w:hAnsi="Adelle Sans Light"/>
                <w:sz w:val="20"/>
                <w:szCs w:val="20"/>
              </w:rPr>
              <w:t>a</w:t>
            </w:r>
            <w:r w:rsidRPr="00664A6F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8714C0">
              <w:rPr>
                <w:rFonts w:ascii="Adelle Sans Light" w:hAnsi="Adelle Sans Light"/>
                <w:sz w:val="20"/>
                <w:szCs w:val="20"/>
                <w:lang w:val="es-MX"/>
              </w:rPr>
              <w:t>convocatoria</w:t>
            </w:r>
            <w:r w:rsidRPr="00664A6F">
              <w:rPr>
                <w:rFonts w:ascii="Adelle Sans Light" w:hAnsi="Adelle Sans Light"/>
                <w:sz w:val="20"/>
                <w:szCs w:val="20"/>
              </w:rPr>
              <w:t>.</w:t>
            </w:r>
          </w:p>
        </w:tc>
      </w:tr>
      <w:tr w:rsidR="00324B27" w:rsidRPr="00664A6F" w14:paraId="6CF2B59B" w14:textId="77777777" w:rsidTr="00324B27">
        <w:tc>
          <w:tcPr>
            <w:tcW w:w="2689" w:type="dxa"/>
            <w:vAlign w:val="center"/>
          </w:tcPr>
          <w:p w14:paraId="3CF57F79" w14:textId="77777777" w:rsidR="00324B27" w:rsidRPr="00664A6F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664A6F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Costo.</w:t>
            </w:r>
          </w:p>
        </w:tc>
        <w:tc>
          <w:tcPr>
            <w:tcW w:w="6139" w:type="dxa"/>
            <w:vAlign w:val="center"/>
          </w:tcPr>
          <w:p w14:paraId="31282A7C" w14:textId="77777777" w:rsidR="00324B27" w:rsidRPr="00664A6F" w:rsidRDefault="004221EA" w:rsidP="00C33133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664A6F">
              <w:rPr>
                <w:rFonts w:ascii="Adelle Sans Light" w:hAnsi="Adelle Sans Light"/>
                <w:sz w:val="20"/>
                <w:szCs w:val="20"/>
                <w:lang w:val="es-MX"/>
              </w:rPr>
              <w:t>Sin</w:t>
            </w:r>
            <w:r w:rsidRPr="00664A6F">
              <w:rPr>
                <w:rFonts w:ascii="Adelle Sans Light" w:hAnsi="Adelle Sans Light"/>
                <w:spacing w:val="-1"/>
                <w:sz w:val="20"/>
                <w:szCs w:val="20"/>
                <w:lang w:val="es-MX"/>
              </w:rPr>
              <w:t xml:space="preserve"> </w:t>
            </w:r>
            <w:r w:rsidRPr="00664A6F">
              <w:rPr>
                <w:rFonts w:ascii="Adelle Sans Light" w:hAnsi="Adelle Sans Light"/>
                <w:sz w:val="20"/>
                <w:szCs w:val="20"/>
                <w:lang w:val="es-MX"/>
              </w:rPr>
              <w:t>Costo</w:t>
            </w:r>
          </w:p>
        </w:tc>
      </w:tr>
      <w:tr w:rsidR="00324B27" w:rsidRPr="00596063" w14:paraId="4FFFA4AE" w14:textId="77777777" w:rsidTr="00324B27">
        <w:tc>
          <w:tcPr>
            <w:tcW w:w="2689" w:type="dxa"/>
            <w:vAlign w:val="center"/>
          </w:tcPr>
          <w:p w14:paraId="362DDDFD" w14:textId="77777777" w:rsidR="00324B27" w:rsidRPr="00664A6F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664A6F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Centros de Atención.</w:t>
            </w:r>
          </w:p>
        </w:tc>
        <w:tc>
          <w:tcPr>
            <w:tcW w:w="6139" w:type="dxa"/>
            <w:vAlign w:val="center"/>
          </w:tcPr>
          <w:p w14:paraId="18AA154B" w14:textId="1F114ED6" w:rsidR="00324B27" w:rsidRPr="00664A6F" w:rsidRDefault="00011C07" w:rsidP="008714C0">
            <w:pPr>
              <w:widowControl w:val="0"/>
              <w:tabs>
                <w:tab w:val="left" w:pos="486"/>
                <w:tab w:val="left" w:pos="2478"/>
              </w:tabs>
              <w:autoSpaceDE w:val="0"/>
              <w:autoSpaceDN w:val="0"/>
              <w:spacing w:line="207" w:lineRule="exact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</w:pPr>
            <w:r w:rsidRPr="00664A6F">
              <w:rPr>
                <w:rFonts w:ascii="Adelle Sans Light" w:hAnsi="Adelle Sans Light"/>
                <w:sz w:val="20"/>
                <w:szCs w:val="20"/>
                <w:lang w:val="es-MX"/>
              </w:rPr>
              <w:t>Secretaría de Educación Pública Oficinas Centrales, ubicadas en Calle Jesús Reyes Heroles, s/n entre 35 y</w:t>
            </w:r>
            <w:r w:rsidRPr="00664A6F">
              <w:rPr>
                <w:rFonts w:ascii="Adelle Sans Light" w:hAnsi="Adelle Sans Light"/>
                <w:spacing w:val="-47"/>
                <w:sz w:val="20"/>
                <w:szCs w:val="20"/>
                <w:lang w:val="es-MX"/>
              </w:rPr>
              <w:t xml:space="preserve"> </w:t>
            </w:r>
            <w:r w:rsidRPr="00664A6F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37 Norte, Col. Nueva Aurora, Puebla, en el </w:t>
            </w:r>
            <w:r w:rsidR="0072094B" w:rsidRPr="00664A6F">
              <w:rPr>
                <w:rFonts w:ascii="Adelle Sans Light" w:hAnsi="Adelle Sans Light"/>
                <w:sz w:val="20"/>
                <w:szCs w:val="20"/>
                <w:lang w:val="es-MX"/>
              </w:rPr>
              <w:t>Área de Prestaciones</w:t>
            </w:r>
            <w:r w:rsidRPr="00664A6F">
              <w:rPr>
                <w:rFonts w:ascii="Adelle Sans Light" w:hAnsi="Adelle Sans Light"/>
                <w:sz w:val="20"/>
                <w:szCs w:val="20"/>
                <w:lang w:val="es-MX"/>
              </w:rPr>
              <w:t>, de lunes a viernes de</w:t>
            </w:r>
            <w:r w:rsidRPr="00664A6F">
              <w:rPr>
                <w:rFonts w:ascii="Adelle Sans Light" w:hAnsi="Adelle Sans Light"/>
                <w:spacing w:val="1"/>
                <w:sz w:val="20"/>
                <w:szCs w:val="20"/>
                <w:lang w:val="es-MX"/>
              </w:rPr>
              <w:t xml:space="preserve"> </w:t>
            </w:r>
            <w:r w:rsidR="00BB3612" w:rsidRPr="00664A6F">
              <w:rPr>
                <w:rFonts w:ascii="Adelle Sans Light" w:hAnsi="Adelle Sans Light"/>
                <w:spacing w:val="1"/>
                <w:sz w:val="20"/>
                <w:szCs w:val="20"/>
                <w:lang w:val="es-MX"/>
              </w:rPr>
              <w:t>8</w:t>
            </w:r>
            <w:r w:rsidRPr="00664A6F">
              <w:rPr>
                <w:rFonts w:ascii="Adelle Sans Light" w:hAnsi="Adelle Sans Light"/>
                <w:sz w:val="20"/>
                <w:szCs w:val="20"/>
                <w:lang w:val="es-MX"/>
              </w:rPr>
              <w:t>:00</w:t>
            </w:r>
            <w:r w:rsidRPr="00664A6F">
              <w:rPr>
                <w:rFonts w:ascii="Adelle Sans Light" w:hAnsi="Adelle Sans Light"/>
                <w:spacing w:val="-1"/>
                <w:sz w:val="20"/>
                <w:szCs w:val="20"/>
                <w:lang w:val="es-MX"/>
              </w:rPr>
              <w:t xml:space="preserve"> </w:t>
            </w:r>
            <w:r w:rsidRPr="00664A6F">
              <w:rPr>
                <w:rFonts w:ascii="Adelle Sans Light" w:hAnsi="Adelle Sans Light"/>
                <w:sz w:val="20"/>
                <w:szCs w:val="20"/>
                <w:lang w:val="es-MX"/>
              </w:rPr>
              <w:t>a</w:t>
            </w:r>
            <w:r w:rsidRPr="00664A6F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Pr="00664A6F">
              <w:rPr>
                <w:rFonts w:ascii="Adelle Sans Light" w:hAnsi="Adelle Sans Light"/>
                <w:sz w:val="20"/>
                <w:szCs w:val="20"/>
                <w:lang w:val="es-MX"/>
              </w:rPr>
              <w:t>1</w:t>
            </w:r>
            <w:r w:rsidR="00A56716" w:rsidRPr="00664A6F">
              <w:rPr>
                <w:rFonts w:ascii="Adelle Sans Light" w:hAnsi="Adelle Sans Light"/>
                <w:sz w:val="20"/>
                <w:szCs w:val="20"/>
                <w:lang w:val="es-MX"/>
              </w:rPr>
              <w:t>5</w:t>
            </w:r>
            <w:r w:rsidRPr="00664A6F">
              <w:rPr>
                <w:rFonts w:ascii="Adelle Sans Light" w:hAnsi="Adelle Sans Light"/>
                <w:sz w:val="20"/>
                <w:szCs w:val="20"/>
                <w:lang w:val="es-MX"/>
              </w:rPr>
              <w:t>:00 horas</w:t>
            </w:r>
            <w:r w:rsidR="00382752" w:rsidRPr="00664A6F">
              <w:rPr>
                <w:rFonts w:ascii="Adelle Sans Light" w:hAnsi="Adelle Sans Light"/>
                <w:sz w:val="20"/>
                <w:szCs w:val="20"/>
                <w:lang w:val="es-MX"/>
              </w:rPr>
              <w:t>.</w:t>
            </w:r>
          </w:p>
        </w:tc>
      </w:tr>
    </w:tbl>
    <w:p w14:paraId="1D5D7729" w14:textId="77777777" w:rsidR="00324B27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p w14:paraId="292F47EB" w14:textId="77777777" w:rsidR="00E92394" w:rsidRDefault="00E92394">
      <w:pPr>
        <w:rPr>
          <w:rFonts w:ascii="Adelle Sans Light" w:hAnsi="Adelle Sans Light"/>
          <w:sz w:val="20"/>
          <w:szCs w:val="20"/>
          <w:lang w:val="es-MX"/>
        </w:rPr>
      </w:pPr>
    </w:p>
    <w:p w14:paraId="5358E3C6" w14:textId="77777777" w:rsidR="00E92394" w:rsidRDefault="00E92394">
      <w:pPr>
        <w:rPr>
          <w:rFonts w:ascii="Adelle Sans Light" w:hAnsi="Adelle Sans Light"/>
          <w:sz w:val="20"/>
          <w:szCs w:val="20"/>
          <w:lang w:val="es-MX"/>
        </w:rPr>
      </w:pPr>
    </w:p>
    <w:p w14:paraId="36D8A1F2" w14:textId="77777777" w:rsidR="00E92394" w:rsidRDefault="00E92394">
      <w:pPr>
        <w:rPr>
          <w:rFonts w:ascii="Adelle Sans Light" w:hAnsi="Adelle Sans Light"/>
          <w:sz w:val="20"/>
          <w:szCs w:val="20"/>
          <w:lang w:val="es-MX"/>
        </w:rPr>
      </w:pPr>
    </w:p>
    <w:p w14:paraId="63C43579" w14:textId="77777777" w:rsidR="00E92394" w:rsidRDefault="00E92394">
      <w:pPr>
        <w:rPr>
          <w:rFonts w:ascii="Adelle Sans Light" w:hAnsi="Adelle Sans Light"/>
          <w:sz w:val="20"/>
          <w:szCs w:val="20"/>
          <w:lang w:val="es-MX"/>
        </w:rPr>
      </w:pPr>
    </w:p>
    <w:p w14:paraId="4DF94073" w14:textId="77777777" w:rsidR="00E92394" w:rsidRPr="00664A6F" w:rsidRDefault="00E92394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664A6F" w14:paraId="19E9DF84" w14:textId="77777777" w:rsidTr="00596063">
        <w:tc>
          <w:tcPr>
            <w:tcW w:w="8828" w:type="dxa"/>
            <w:shd w:val="clear" w:color="auto" w:fill="E7E6E6" w:themeFill="background2"/>
            <w:vAlign w:val="center"/>
          </w:tcPr>
          <w:p w14:paraId="25B13278" w14:textId="77777777" w:rsidR="00324B27" w:rsidRPr="00664A6F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664A6F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lastRenderedPageBreak/>
              <w:t>Área Responsable</w:t>
            </w:r>
          </w:p>
        </w:tc>
      </w:tr>
    </w:tbl>
    <w:p w14:paraId="3C308E17" w14:textId="77777777" w:rsidR="00324B27" w:rsidRPr="00664A6F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324B27" w:rsidRPr="00596063" w14:paraId="73DD1E20" w14:textId="77777777" w:rsidTr="00C33133">
        <w:tc>
          <w:tcPr>
            <w:tcW w:w="2689" w:type="dxa"/>
            <w:vAlign w:val="center"/>
          </w:tcPr>
          <w:p w14:paraId="2DC7D89B" w14:textId="77777777" w:rsidR="00324B27" w:rsidRPr="00664A6F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664A6F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Unidad Responsable.</w:t>
            </w:r>
          </w:p>
        </w:tc>
        <w:tc>
          <w:tcPr>
            <w:tcW w:w="6139" w:type="dxa"/>
            <w:vAlign w:val="center"/>
          </w:tcPr>
          <w:p w14:paraId="66CD7A63" w14:textId="77777777" w:rsidR="00324B27" w:rsidRPr="00664A6F" w:rsidRDefault="00C923BA" w:rsidP="004221EA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664A6F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Departamento</w:t>
            </w:r>
            <w:r w:rsidRPr="00664A6F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664A6F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de</w:t>
            </w:r>
            <w:r w:rsidRPr="00664A6F">
              <w:rPr>
                <w:rFonts w:ascii="Adelle Sans Light" w:eastAsia="Arial MT" w:hAnsi="Adelle Sans Light" w:cs="Arial MT"/>
                <w:spacing w:val="-5"/>
                <w:sz w:val="20"/>
                <w:szCs w:val="20"/>
                <w:lang w:val="es-ES"/>
              </w:rPr>
              <w:t xml:space="preserve"> </w:t>
            </w:r>
            <w:r w:rsidRPr="00664A6F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Recursos</w:t>
            </w:r>
            <w:r w:rsidRPr="00664A6F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664A6F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Humanos</w:t>
            </w:r>
            <w:r w:rsidRPr="00664A6F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="004221EA" w:rsidRPr="00664A6F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Federal</w:t>
            </w:r>
          </w:p>
        </w:tc>
      </w:tr>
      <w:tr w:rsidR="00324B27" w:rsidRPr="00596063" w14:paraId="465FA145" w14:textId="77777777" w:rsidTr="00C33133">
        <w:tc>
          <w:tcPr>
            <w:tcW w:w="2689" w:type="dxa"/>
            <w:vAlign w:val="center"/>
          </w:tcPr>
          <w:p w14:paraId="04D99CA0" w14:textId="77777777" w:rsidR="00324B27" w:rsidRPr="00664A6F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664A6F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Nombre del Servidor Público Responsable.</w:t>
            </w:r>
          </w:p>
        </w:tc>
        <w:tc>
          <w:tcPr>
            <w:tcW w:w="6139" w:type="dxa"/>
            <w:vAlign w:val="center"/>
          </w:tcPr>
          <w:p w14:paraId="2B5A684A" w14:textId="77777777" w:rsidR="00324B27" w:rsidRPr="00664A6F" w:rsidRDefault="004221EA" w:rsidP="004221EA">
            <w:pPr>
              <w:pStyle w:val="Textoindependiente"/>
              <w:spacing w:before="100"/>
              <w:rPr>
                <w:rFonts w:ascii="Adelle Sans Light" w:hAnsi="Adelle Sans Light"/>
                <w:sz w:val="20"/>
                <w:szCs w:val="20"/>
              </w:rPr>
            </w:pPr>
            <w:r w:rsidRPr="00664A6F">
              <w:rPr>
                <w:rFonts w:ascii="Adelle Sans Light" w:hAnsi="Adelle Sans Light"/>
                <w:sz w:val="20"/>
                <w:szCs w:val="20"/>
              </w:rPr>
              <w:t xml:space="preserve">María del Carmen de la </w:t>
            </w:r>
            <w:proofErr w:type="spellStart"/>
            <w:r w:rsidRPr="00664A6F">
              <w:rPr>
                <w:rFonts w:ascii="Adelle Sans Light" w:hAnsi="Adelle Sans Light"/>
                <w:sz w:val="20"/>
                <w:szCs w:val="20"/>
              </w:rPr>
              <w:t>Llata</w:t>
            </w:r>
            <w:proofErr w:type="spellEnd"/>
            <w:r w:rsidRPr="00664A6F">
              <w:rPr>
                <w:rFonts w:ascii="Adelle Sans Light" w:hAnsi="Adelle Sans Light"/>
                <w:sz w:val="20"/>
                <w:szCs w:val="20"/>
              </w:rPr>
              <w:t xml:space="preserve"> Herrera</w:t>
            </w:r>
          </w:p>
        </w:tc>
      </w:tr>
      <w:tr w:rsidR="00324B27" w:rsidRPr="00664A6F" w14:paraId="62894FBF" w14:textId="77777777" w:rsidTr="00C33133">
        <w:tc>
          <w:tcPr>
            <w:tcW w:w="2689" w:type="dxa"/>
            <w:vAlign w:val="center"/>
          </w:tcPr>
          <w:p w14:paraId="5DBAAB5B" w14:textId="77777777" w:rsidR="00324B27" w:rsidRPr="00664A6F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664A6F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No. de Teléfono de la Unidad Responsable.</w:t>
            </w:r>
          </w:p>
        </w:tc>
        <w:tc>
          <w:tcPr>
            <w:tcW w:w="6139" w:type="dxa"/>
            <w:vAlign w:val="center"/>
          </w:tcPr>
          <w:p w14:paraId="5D4CB359" w14:textId="136BDE5E" w:rsidR="00324B27" w:rsidRPr="00664A6F" w:rsidRDefault="00C923BA" w:rsidP="004221EA">
            <w:pPr>
              <w:widowControl w:val="0"/>
              <w:autoSpaceDE w:val="0"/>
              <w:autoSpaceDN w:val="0"/>
              <w:spacing w:before="99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664A6F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222</w:t>
            </w:r>
            <w:r w:rsidRPr="00664A6F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664A6F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229</w:t>
            </w:r>
            <w:r w:rsidRPr="00664A6F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664A6F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69</w:t>
            </w:r>
            <w:r w:rsidRPr="00664A6F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664A6F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00</w:t>
            </w:r>
            <w:r w:rsidRPr="00664A6F">
              <w:rPr>
                <w:rFonts w:ascii="Adelle Sans Light" w:eastAsia="Arial MT" w:hAnsi="Adelle Sans Light" w:cs="Arial MT"/>
                <w:spacing w:val="-3"/>
                <w:sz w:val="20"/>
                <w:szCs w:val="20"/>
                <w:lang w:val="es-ES"/>
              </w:rPr>
              <w:t xml:space="preserve"> </w:t>
            </w:r>
            <w:r w:rsidRPr="00664A6F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extensi</w:t>
            </w:r>
            <w:r w:rsidR="0049220C" w:rsidRPr="00664A6F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 xml:space="preserve">ón </w:t>
            </w:r>
            <w:r w:rsidR="00BB3612" w:rsidRPr="00664A6F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1158</w:t>
            </w:r>
          </w:p>
        </w:tc>
      </w:tr>
      <w:tr w:rsidR="00324B27" w:rsidRPr="00664A6F" w14:paraId="390071F8" w14:textId="77777777" w:rsidTr="00C33133">
        <w:tc>
          <w:tcPr>
            <w:tcW w:w="2689" w:type="dxa"/>
            <w:vAlign w:val="center"/>
          </w:tcPr>
          <w:p w14:paraId="48C53A3D" w14:textId="77777777" w:rsidR="00324B27" w:rsidRPr="00664A6F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664A6F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Domicilio del Área Responsable</w:t>
            </w:r>
          </w:p>
        </w:tc>
        <w:tc>
          <w:tcPr>
            <w:tcW w:w="6139" w:type="dxa"/>
            <w:vAlign w:val="center"/>
          </w:tcPr>
          <w:p w14:paraId="5158068F" w14:textId="082C1AEB" w:rsidR="00324B27" w:rsidRPr="00664A6F" w:rsidRDefault="00C923BA" w:rsidP="00C923BA">
            <w:pPr>
              <w:pStyle w:val="Textoindependiente"/>
              <w:spacing w:before="99"/>
              <w:rPr>
                <w:rFonts w:ascii="Adelle Sans Light" w:hAnsi="Adelle Sans Light"/>
                <w:sz w:val="20"/>
                <w:szCs w:val="20"/>
              </w:rPr>
            </w:pPr>
            <w:r w:rsidRPr="00664A6F">
              <w:rPr>
                <w:rFonts w:ascii="Adelle Sans Light" w:hAnsi="Adelle Sans Light"/>
                <w:sz w:val="20"/>
                <w:szCs w:val="20"/>
              </w:rPr>
              <w:t>En</w:t>
            </w:r>
            <w:r w:rsidRPr="00664A6F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664A6F">
              <w:rPr>
                <w:rFonts w:ascii="Adelle Sans Light" w:hAnsi="Adelle Sans Light"/>
                <w:sz w:val="20"/>
                <w:szCs w:val="20"/>
              </w:rPr>
              <w:t>Calle</w:t>
            </w:r>
            <w:r w:rsidRPr="00664A6F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664A6F">
              <w:rPr>
                <w:rFonts w:ascii="Adelle Sans Light" w:hAnsi="Adelle Sans Light"/>
                <w:sz w:val="20"/>
                <w:szCs w:val="20"/>
              </w:rPr>
              <w:t>Jesús Reyes Heroles,</w:t>
            </w:r>
            <w:r w:rsidRPr="00664A6F">
              <w:rPr>
                <w:rFonts w:ascii="Adelle Sans Light" w:hAnsi="Adelle Sans Light"/>
                <w:spacing w:val="2"/>
                <w:sz w:val="20"/>
                <w:szCs w:val="20"/>
              </w:rPr>
              <w:t xml:space="preserve"> </w:t>
            </w:r>
            <w:r w:rsidRPr="00664A6F">
              <w:rPr>
                <w:rFonts w:ascii="Adelle Sans Light" w:hAnsi="Adelle Sans Light"/>
                <w:sz w:val="20"/>
                <w:szCs w:val="20"/>
              </w:rPr>
              <w:t>s/n</w:t>
            </w:r>
            <w:r w:rsidRPr="00664A6F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664A6F">
              <w:rPr>
                <w:rFonts w:ascii="Adelle Sans Light" w:hAnsi="Adelle Sans Light"/>
                <w:sz w:val="20"/>
                <w:szCs w:val="20"/>
              </w:rPr>
              <w:t>entre</w:t>
            </w:r>
            <w:r w:rsidRPr="00664A6F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664A6F">
              <w:rPr>
                <w:rFonts w:ascii="Adelle Sans Light" w:hAnsi="Adelle Sans Light"/>
                <w:sz w:val="20"/>
                <w:szCs w:val="20"/>
              </w:rPr>
              <w:t>35</w:t>
            </w:r>
            <w:r w:rsidRPr="00664A6F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664A6F">
              <w:rPr>
                <w:rFonts w:ascii="Adelle Sans Light" w:hAnsi="Adelle Sans Light"/>
                <w:sz w:val="20"/>
                <w:szCs w:val="20"/>
              </w:rPr>
              <w:t>y</w:t>
            </w:r>
            <w:r w:rsidRPr="00664A6F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664A6F">
              <w:rPr>
                <w:rFonts w:ascii="Adelle Sans Light" w:hAnsi="Adelle Sans Light"/>
                <w:sz w:val="20"/>
                <w:szCs w:val="20"/>
              </w:rPr>
              <w:t>37</w:t>
            </w:r>
            <w:r w:rsidRPr="00664A6F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664A6F">
              <w:rPr>
                <w:rFonts w:ascii="Adelle Sans Light" w:hAnsi="Adelle Sans Light"/>
                <w:sz w:val="20"/>
                <w:szCs w:val="20"/>
              </w:rPr>
              <w:t>Norte,</w:t>
            </w:r>
            <w:r w:rsidRPr="00664A6F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664A6F">
              <w:rPr>
                <w:rFonts w:ascii="Adelle Sans Light" w:hAnsi="Adelle Sans Light"/>
                <w:sz w:val="20"/>
                <w:szCs w:val="20"/>
              </w:rPr>
              <w:t>Col.</w:t>
            </w:r>
            <w:r w:rsidRPr="00664A6F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664A6F">
              <w:rPr>
                <w:rFonts w:ascii="Adelle Sans Light" w:hAnsi="Adelle Sans Light"/>
                <w:sz w:val="20"/>
                <w:szCs w:val="20"/>
              </w:rPr>
              <w:t>Nueva</w:t>
            </w:r>
            <w:r w:rsidRPr="00664A6F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664A6F">
              <w:rPr>
                <w:rFonts w:ascii="Adelle Sans Light" w:hAnsi="Adelle Sans Light"/>
                <w:sz w:val="20"/>
                <w:szCs w:val="20"/>
              </w:rPr>
              <w:t>Aurora,</w:t>
            </w:r>
            <w:r w:rsidRPr="00664A6F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664A6F">
              <w:rPr>
                <w:rFonts w:ascii="Adelle Sans Light" w:hAnsi="Adelle Sans Light"/>
                <w:sz w:val="20"/>
                <w:szCs w:val="20"/>
              </w:rPr>
              <w:t>Puebla.</w:t>
            </w:r>
            <w:r w:rsidR="00382752" w:rsidRPr="00664A6F">
              <w:rPr>
                <w:rFonts w:ascii="Adelle Sans Light" w:hAnsi="Adelle Sans Light"/>
                <w:sz w:val="20"/>
                <w:szCs w:val="20"/>
              </w:rPr>
              <w:t xml:space="preserve"> (Oficina de Prestaciones)</w:t>
            </w:r>
          </w:p>
        </w:tc>
      </w:tr>
      <w:tr w:rsidR="00C45749" w:rsidRPr="00664A6F" w14:paraId="48DE413E" w14:textId="77777777" w:rsidTr="00C33133">
        <w:tc>
          <w:tcPr>
            <w:tcW w:w="2689" w:type="dxa"/>
            <w:vAlign w:val="center"/>
          </w:tcPr>
          <w:p w14:paraId="7F947153" w14:textId="23024957" w:rsidR="00C45749" w:rsidRPr="00664A6F" w:rsidRDefault="00C45749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Horario de atención</w:t>
            </w:r>
          </w:p>
        </w:tc>
        <w:tc>
          <w:tcPr>
            <w:tcW w:w="6139" w:type="dxa"/>
            <w:vAlign w:val="center"/>
          </w:tcPr>
          <w:p w14:paraId="7CCC68D2" w14:textId="76BDF727" w:rsidR="00C45749" w:rsidRPr="00664A6F" w:rsidRDefault="00C45749" w:rsidP="00C923BA">
            <w:pPr>
              <w:pStyle w:val="Textoindependiente"/>
              <w:spacing w:before="99"/>
              <w:rPr>
                <w:rFonts w:ascii="Adelle Sans Light" w:hAnsi="Adelle Sans Light"/>
                <w:sz w:val="20"/>
                <w:szCs w:val="20"/>
              </w:rPr>
            </w:pPr>
            <w:r>
              <w:rPr>
                <w:rFonts w:ascii="Adelle Sans Light" w:hAnsi="Adelle Sans Light"/>
                <w:sz w:val="20"/>
                <w:szCs w:val="20"/>
              </w:rPr>
              <w:t>8:00 a 15:00</w:t>
            </w:r>
          </w:p>
        </w:tc>
      </w:tr>
    </w:tbl>
    <w:p w14:paraId="6120FEA6" w14:textId="77777777" w:rsidR="00324B27" w:rsidRPr="00664A6F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664A6F" w14:paraId="347F5E35" w14:textId="77777777" w:rsidTr="00596063">
        <w:tc>
          <w:tcPr>
            <w:tcW w:w="8828" w:type="dxa"/>
            <w:shd w:val="clear" w:color="auto" w:fill="E7E6E6" w:themeFill="background2"/>
            <w:vAlign w:val="center"/>
          </w:tcPr>
          <w:p w14:paraId="49D6120D" w14:textId="77777777" w:rsidR="00324B27" w:rsidRPr="00664A6F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664A6F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Notas</w:t>
            </w:r>
          </w:p>
        </w:tc>
      </w:tr>
    </w:tbl>
    <w:p w14:paraId="154DD6CC" w14:textId="77777777" w:rsidR="00324B27" w:rsidRPr="00664A6F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596063" w14:paraId="05AC0C11" w14:textId="77777777" w:rsidTr="00C33133">
        <w:tc>
          <w:tcPr>
            <w:tcW w:w="8828" w:type="dxa"/>
            <w:vAlign w:val="center"/>
          </w:tcPr>
          <w:p w14:paraId="663604C8" w14:textId="77777777" w:rsidR="00324B27" w:rsidRPr="00664A6F" w:rsidRDefault="00324B27" w:rsidP="00C33133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41626118" w14:textId="77777777" w:rsidR="00011C07" w:rsidRPr="00664A6F" w:rsidRDefault="00C923BA" w:rsidP="00011C07">
            <w:pPr>
              <w:spacing w:line="201" w:lineRule="exact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664A6F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1)</w:t>
            </w:r>
            <w:r w:rsidRPr="00664A6F">
              <w:rPr>
                <w:rFonts w:ascii="Adelle Sans Light" w:eastAsia="Arial MT" w:hAnsi="Adelle Sans Light" w:cs="Arial MT"/>
                <w:spacing w:val="1"/>
                <w:sz w:val="20"/>
                <w:szCs w:val="20"/>
                <w:lang w:val="es-ES"/>
              </w:rPr>
              <w:t xml:space="preserve"> </w:t>
            </w:r>
            <w:r w:rsidR="00011C07" w:rsidRPr="00664A6F">
              <w:rPr>
                <w:rFonts w:ascii="Adelle Sans Light" w:hAnsi="Adelle Sans Light"/>
                <w:sz w:val="20"/>
                <w:szCs w:val="20"/>
                <w:lang w:val="es-MX"/>
              </w:rPr>
              <w:t>Este</w:t>
            </w:r>
            <w:r w:rsidR="00011C07" w:rsidRPr="00664A6F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="00011C07" w:rsidRPr="00664A6F">
              <w:rPr>
                <w:rFonts w:ascii="Adelle Sans Light" w:hAnsi="Adelle Sans Light"/>
                <w:sz w:val="20"/>
                <w:szCs w:val="20"/>
                <w:lang w:val="es-MX"/>
              </w:rPr>
              <w:t>trámite</w:t>
            </w:r>
            <w:r w:rsidR="00011C07" w:rsidRPr="00664A6F">
              <w:rPr>
                <w:rFonts w:ascii="Adelle Sans Light" w:hAnsi="Adelle Sans Light"/>
                <w:spacing w:val="-3"/>
                <w:sz w:val="20"/>
                <w:szCs w:val="20"/>
                <w:lang w:val="es-MX"/>
              </w:rPr>
              <w:t xml:space="preserve"> </w:t>
            </w:r>
            <w:r w:rsidR="00011C07" w:rsidRPr="00664A6F">
              <w:rPr>
                <w:rFonts w:ascii="Adelle Sans Light" w:hAnsi="Adelle Sans Light"/>
                <w:sz w:val="20"/>
                <w:szCs w:val="20"/>
                <w:lang w:val="es-MX"/>
              </w:rPr>
              <w:t>se</w:t>
            </w:r>
            <w:r w:rsidR="00011C07" w:rsidRPr="00664A6F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="00011C07" w:rsidRPr="00664A6F">
              <w:rPr>
                <w:rFonts w:ascii="Adelle Sans Light" w:hAnsi="Adelle Sans Light"/>
                <w:sz w:val="20"/>
                <w:szCs w:val="20"/>
                <w:lang w:val="es-MX"/>
              </w:rPr>
              <w:t>realiza</w:t>
            </w:r>
            <w:r w:rsidR="00011C07" w:rsidRPr="00664A6F">
              <w:rPr>
                <w:rFonts w:ascii="Adelle Sans Light" w:hAnsi="Adelle Sans Light"/>
                <w:spacing w:val="-1"/>
                <w:sz w:val="20"/>
                <w:szCs w:val="20"/>
                <w:lang w:val="es-MX"/>
              </w:rPr>
              <w:t xml:space="preserve"> </w:t>
            </w:r>
            <w:r w:rsidR="00011C07" w:rsidRPr="00664A6F">
              <w:rPr>
                <w:rFonts w:ascii="Adelle Sans Light" w:hAnsi="Adelle Sans Light"/>
                <w:sz w:val="20"/>
                <w:szCs w:val="20"/>
                <w:lang w:val="es-MX"/>
              </w:rPr>
              <w:t>una</w:t>
            </w:r>
            <w:r w:rsidR="00011C07" w:rsidRPr="00664A6F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="00011C07" w:rsidRPr="00664A6F">
              <w:rPr>
                <w:rFonts w:ascii="Adelle Sans Light" w:hAnsi="Adelle Sans Light"/>
                <w:sz w:val="20"/>
                <w:szCs w:val="20"/>
                <w:lang w:val="es-MX"/>
              </w:rPr>
              <w:t>vez</w:t>
            </w:r>
            <w:r w:rsidR="00011C07" w:rsidRPr="00664A6F">
              <w:rPr>
                <w:rFonts w:ascii="Adelle Sans Light" w:hAnsi="Adelle Sans Light"/>
                <w:spacing w:val="-3"/>
                <w:sz w:val="20"/>
                <w:szCs w:val="20"/>
                <w:lang w:val="es-MX"/>
              </w:rPr>
              <w:t xml:space="preserve"> </w:t>
            </w:r>
            <w:r w:rsidR="00011C07" w:rsidRPr="00664A6F">
              <w:rPr>
                <w:rFonts w:ascii="Adelle Sans Light" w:hAnsi="Adelle Sans Light"/>
                <w:sz w:val="20"/>
                <w:szCs w:val="20"/>
                <w:lang w:val="es-MX"/>
              </w:rPr>
              <w:t>al</w:t>
            </w:r>
            <w:r w:rsidR="00011C07" w:rsidRPr="00664A6F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="00011C07" w:rsidRPr="00664A6F">
              <w:rPr>
                <w:rFonts w:ascii="Adelle Sans Light" w:hAnsi="Adelle Sans Light"/>
                <w:sz w:val="20"/>
                <w:szCs w:val="20"/>
                <w:lang w:val="es-MX"/>
              </w:rPr>
              <w:t>año,</w:t>
            </w:r>
            <w:r w:rsidR="00011C07" w:rsidRPr="00664A6F">
              <w:rPr>
                <w:rFonts w:ascii="Adelle Sans Light" w:hAnsi="Adelle Sans Light"/>
                <w:spacing w:val="-3"/>
                <w:sz w:val="20"/>
                <w:szCs w:val="20"/>
                <w:lang w:val="es-MX"/>
              </w:rPr>
              <w:t xml:space="preserve"> </w:t>
            </w:r>
            <w:r w:rsidR="00011C07" w:rsidRPr="00664A6F">
              <w:rPr>
                <w:rFonts w:ascii="Adelle Sans Light" w:hAnsi="Adelle Sans Light"/>
                <w:sz w:val="20"/>
                <w:szCs w:val="20"/>
                <w:lang w:val="es-MX"/>
              </w:rPr>
              <w:t>según</w:t>
            </w:r>
            <w:r w:rsidR="00011C07" w:rsidRPr="00664A6F">
              <w:rPr>
                <w:rFonts w:ascii="Adelle Sans Light" w:hAnsi="Adelle Sans Light"/>
                <w:spacing w:val="-4"/>
                <w:sz w:val="20"/>
                <w:szCs w:val="20"/>
                <w:lang w:val="es-MX"/>
              </w:rPr>
              <w:t xml:space="preserve"> </w:t>
            </w:r>
            <w:r w:rsidR="00011C07" w:rsidRPr="00664A6F">
              <w:rPr>
                <w:rFonts w:ascii="Adelle Sans Light" w:hAnsi="Adelle Sans Light"/>
                <w:sz w:val="20"/>
                <w:szCs w:val="20"/>
                <w:lang w:val="es-MX"/>
              </w:rPr>
              <w:t>periodo</w:t>
            </w:r>
            <w:r w:rsidR="00011C07" w:rsidRPr="00664A6F">
              <w:rPr>
                <w:rFonts w:ascii="Adelle Sans Light" w:hAnsi="Adelle Sans Light"/>
                <w:spacing w:val="-3"/>
                <w:sz w:val="20"/>
                <w:szCs w:val="20"/>
                <w:lang w:val="es-MX"/>
              </w:rPr>
              <w:t xml:space="preserve"> </w:t>
            </w:r>
            <w:r w:rsidR="00011C07" w:rsidRPr="00664A6F">
              <w:rPr>
                <w:rFonts w:ascii="Adelle Sans Light" w:hAnsi="Adelle Sans Light"/>
                <w:sz w:val="20"/>
                <w:szCs w:val="20"/>
                <w:lang w:val="es-MX"/>
              </w:rPr>
              <w:t>marcado</w:t>
            </w:r>
            <w:r w:rsidR="00011C07" w:rsidRPr="00664A6F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="00011C07" w:rsidRPr="00664A6F">
              <w:rPr>
                <w:rFonts w:ascii="Adelle Sans Light" w:hAnsi="Adelle Sans Light"/>
                <w:sz w:val="20"/>
                <w:szCs w:val="20"/>
                <w:lang w:val="es-MX"/>
              </w:rPr>
              <w:t>en</w:t>
            </w:r>
            <w:r w:rsidR="00011C07" w:rsidRPr="00664A6F">
              <w:rPr>
                <w:rFonts w:ascii="Adelle Sans Light" w:hAnsi="Adelle Sans Light"/>
                <w:spacing w:val="-3"/>
                <w:sz w:val="20"/>
                <w:szCs w:val="20"/>
                <w:lang w:val="es-MX"/>
              </w:rPr>
              <w:t xml:space="preserve"> </w:t>
            </w:r>
            <w:r w:rsidR="00011C07" w:rsidRPr="00664A6F">
              <w:rPr>
                <w:rFonts w:ascii="Adelle Sans Light" w:hAnsi="Adelle Sans Light"/>
                <w:sz w:val="20"/>
                <w:szCs w:val="20"/>
                <w:lang w:val="es-MX"/>
              </w:rPr>
              <w:t>convocatoria.</w:t>
            </w:r>
          </w:p>
          <w:p w14:paraId="7633B9E5" w14:textId="77777777" w:rsidR="00C923BA" w:rsidRPr="00664A6F" w:rsidRDefault="00C923BA" w:rsidP="00C923BA">
            <w:pPr>
              <w:widowControl w:val="0"/>
              <w:autoSpaceDE w:val="0"/>
              <w:autoSpaceDN w:val="0"/>
              <w:spacing w:before="1"/>
              <w:ind w:right="175"/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</w:pPr>
          </w:p>
          <w:p w14:paraId="396F80C6" w14:textId="77777777" w:rsidR="00324B27" w:rsidRPr="00664A6F" w:rsidRDefault="00324B27" w:rsidP="00C33133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ES"/>
              </w:rPr>
            </w:pPr>
          </w:p>
        </w:tc>
      </w:tr>
    </w:tbl>
    <w:p w14:paraId="34579D60" w14:textId="77777777" w:rsidR="00324B27" w:rsidRPr="00664A6F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828"/>
      </w:tblGrid>
      <w:tr w:rsidR="00324B27" w:rsidRPr="00596063" w14:paraId="77792F1B" w14:textId="77777777" w:rsidTr="004221EA">
        <w:trPr>
          <w:trHeight w:val="1199"/>
        </w:trPr>
        <w:tc>
          <w:tcPr>
            <w:tcW w:w="8828" w:type="dxa"/>
            <w:shd w:val="clear" w:color="auto" w:fill="BFBFBF" w:themeFill="background1" w:themeFillShade="BF"/>
          </w:tcPr>
          <w:p w14:paraId="37FDF287" w14:textId="77777777" w:rsidR="007C6AF7" w:rsidRPr="00664A6F" w:rsidRDefault="007C6AF7" w:rsidP="007C6AF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244DEC87" w14:textId="543AB6EA" w:rsidR="00324B27" w:rsidRPr="00664A6F" w:rsidRDefault="00324B27" w:rsidP="007C6AF7">
            <w:pPr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664A6F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Si le solicitan requisitos adicionales o no le atienden en los tiempos establecidos de la presente cédula, favor de enviar correo electrónico a </w:t>
            </w:r>
            <w:hyperlink r:id="rId13" w:history="1">
              <w:r w:rsidR="006609CB" w:rsidRPr="00664A6F">
                <w:rPr>
                  <w:rStyle w:val="Hipervnculo"/>
                  <w:rFonts w:ascii="Adelle Sans Light" w:hAnsi="Adelle Sans Light"/>
                  <w:b/>
                  <w:sz w:val="20"/>
                  <w:szCs w:val="20"/>
                  <w:lang w:val="es-MX"/>
                </w:rPr>
                <w:t>portalsep@puebla.gob.mx</w:t>
              </w:r>
            </w:hyperlink>
            <w:r w:rsidR="007C6AF7" w:rsidRPr="00664A6F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 </w:t>
            </w:r>
            <w:r w:rsidRPr="00664A6F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 o comuníquese al</w:t>
            </w:r>
            <w:r w:rsidR="007C6AF7" w:rsidRPr="00664A6F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 </w:t>
            </w:r>
            <w:r w:rsidRPr="00664A6F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teléfono 222 303 46 00 extensiones </w:t>
            </w:r>
            <w:r w:rsidR="00F7072F" w:rsidRPr="00932656">
              <w:rPr>
                <w:rFonts w:ascii="Adelle Sans Light" w:hAnsi="Adelle Sans Light"/>
                <w:b/>
                <w:sz w:val="20"/>
                <w:szCs w:val="20"/>
              </w:rPr>
              <w:t>292306, 292318 y 292329</w:t>
            </w:r>
            <w:r w:rsidR="00F7072F">
              <w:rPr>
                <w:rFonts w:ascii="Adelle Sans Light" w:hAnsi="Adelle Sans Light"/>
                <w:b/>
                <w:sz w:val="20"/>
                <w:szCs w:val="20"/>
              </w:rPr>
              <w:t>.</w:t>
            </w:r>
          </w:p>
          <w:p w14:paraId="5C77B575" w14:textId="77777777" w:rsidR="007C6AF7" w:rsidRPr="00664A6F" w:rsidRDefault="007C6AF7" w:rsidP="007C6AF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</w:tbl>
    <w:p w14:paraId="7F110455" w14:textId="77777777" w:rsidR="00324B27" w:rsidRPr="00664A6F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sectPr w:rsidR="00324B27" w:rsidRPr="00664A6F" w:rsidSect="00DF2806">
      <w:headerReference w:type="default" r:id="rId14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3F67C" w14:textId="77777777" w:rsidR="00120279" w:rsidRDefault="00120279" w:rsidP="007C6AF7">
      <w:pPr>
        <w:spacing w:after="0" w:line="240" w:lineRule="auto"/>
      </w:pPr>
      <w:r>
        <w:separator/>
      </w:r>
    </w:p>
  </w:endnote>
  <w:endnote w:type="continuationSeparator" w:id="0">
    <w:p w14:paraId="26BCC9AD" w14:textId="77777777" w:rsidR="00120279" w:rsidRDefault="00120279" w:rsidP="007C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elle Sans Light">
    <w:altName w:val="Calibri"/>
    <w:panose1 w:val="00000000000000000000"/>
    <w:charset w:val="00"/>
    <w:family w:val="modern"/>
    <w:notTrueType/>
    <w:pitch w:val="variable"/>
    <w:sig w:usb0="80000087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2BF67" w14:textId="77777777" w:rsidR="00120279" w:rsidRDefault="00120279" w:rsidP="007C6AF7">
      <w:pPr>
        <w:spacing w:after="0" w:line="240" w:lineRule="auto"/>
      </w:pPr>
      <w:r>
        <w:separator/>
      </w:r>
    </w:p>
  </w:footnote>
  <w:footnote w:type="continuationSeparator" w:id="0">
    <w:p w14:paraId="163CCF44" w14:textId="77777777" w:rsidR="00120279" w:rsidRDefault="00120279" w:rsidP="007C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97AB1" w14:textId="4A8F6BF5" w:rsidR="007C6AF7" w:rsidRDefault="00394CF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2D6C8B" wp14:editId="6C065E55">
          <wp:simplePos x="0" y="0"/>
          <wp:positionH relativeFrom="column">
            <wp:posOffset>-1042036</wp:posOffset>
          </wp:positionH>
          <wp:positionV relativeFrom="paragraph">
            <wp:posOffset>-478155</wp:posOffset>
          </wp:positionV>
          <wp:extent cx="7723783" cy="100965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862" cy="1011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F327E7" w14:textId="77777777" w:rsidR="007C6AF7" w:rsidRDefault="007C6AF7">
    <w:pPr>
      <w:pStyle w:val="Encabezado"/>
    </w:pPr>
  </w:p>
  <w:p w14:paraId="554EA1EF" w14:textId="097DF67E" w:rsidR="007C6AF7" w:rsidRDefault="007C6A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AB9"/>
    <w:multiLevelType w:val="hybridMultilevel"/>
    <w:tmpl w:val="70D4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34B47"/>
    <w:multiLevelType w:val="hybridMultilevel"/>
    <w:tmpl w:val="63563CB0"/>
    <w:lvl w:ilvl="0" w:tplc="988A4D22">
      <w:numFmt w:val="bullet"/>
      <w:lvlText w:val="•"/>
      <w:lvlJc w:val="left"/>
      <w:pPr>
        <w:ind w:left="252" w:hanging="113"/>
      </w:pPr>
      <w:rPr>
        <w:rFonts w:ascii="Arial MT" w:eastAsia="Arial MT" w:hAnsi="Arial MT" w:cs="Arial MT" w:hint="default"/>
        <w:color w:val="404040"/>
        <w:w w:val="100"/>
        <w:sz w:val="18"/>
        <w:szCs w:val="18"/>
        <w:lang w:val="es-ES" w:eastAsia="en-US" w:bidi="ar-SA"/>
      </w:rPr>
    </w:lvl>
    <w:lvl w:ilvl="1" w:tplc="750E3664">
      <w:numFmt w:val="bullet"/>
      <w:lvlText w:val="•"/>
      <w:lvlJc w:val="left"/>
      <w:pPr>
        <w:ind w:left="1349" w:hanging="113"/>
      </w:pPr>
      <w:rPr>
        <w:rFonts w:hint="default"/>
        <w:lang w:val="es-ES" w:eastAsia="en-US" w:bidi="ar-SA"/>
      </w:rPr>
    </w:lvl>
    <w:lvl w:ilvl="2" w:tplc="214A8920">
      <w:numFmt w:val="bullet"/>
      <w:lvlText w:val="•"/>
      <w:lvlJc w:val="left"/>
      <w:pPr>
        <w:ind w:left="2438" w:hanging="113"/>
      </w:pPr>
      <w:rPr>
        <w:rFonts w:hint="default"/>
        <w:lang w:val="es-ES" w:eastAsia="en-US" w:bidi="ar-SA"/>
      </w:rPr>
    </w:lvl>
    <w:lvl w:ilvl="3" w:tplc="27D8CDAE">
      <w:numFmt w:val="bullet"/>
      <w:lvlText w:val="•"/>
      <w:lvlJc w:val="left"/>
      <w:pPr>
        <w:ind w:left="3527" w:hanging="113"/>
      </w:pPr>
      <w:rPr>
        <w:rFonts w:hint="default"/>
        <w:lang w:val="es-ES" w:eastAsia="en-US" w:bidi="ar-SA"/>
      </w:rPr>
    </w:lvl>
    <w:lvl w:ilvl="4" w:tplc="27C867C6">
      <w:numFmt w:val="bullet"/>
      <w:lvlText w:val="•"/>
      <w:lvlJc w:val="left"/>
      <w:pPr>
        <w:ind w:left="4616" w:hanging="113"/>
      </w:pPr>
      <w:rPr>
        <w:rFonts w:hint="default"/>
        <w:lang w:val="es-ES" w:eastAsia="en-US" w:bidi="ar-SA"/>
      </w:rPr>
    </w:lvl>
    <w:lvl w:ilvl="5" w:tplc="82600AC4">
      <w:numFmt w:val="bullet"/>
      <w:lvlText w:val="•"/>
      <w:lvlJc w:val="left"/>
      <w:pPr>
        <w:ind w:left="5706" w:hanging="113"/>
      </w:pPr>
      <w:rPr>
        <w:rFonts w:hint="default"/>
        <w:lang w:val="es-ES" w:eastAsia="en-US" w:bidi="ar-SA"/>
      </w:rPr>
    </w:lvl>
    <w:lvl w:ilvl="6" w:tplc="682830E6">
      <w:numFmt w:val="bullet"/>
      <w:lvlText w:val="•"/>
      <w:lvlJc w:val="left"/>
      <w:pPr>
        <w:ind w:left="6795" w:hanging="113"/>
      </w:pPr>
      <w:rPr>
        <w:rFonts w:hint="default"/>
        <w:lang w:val="es-ES" w:eastAsia="en-US" w:bidi="ar-SA"/>
      </w:rPr>
    </w:lvl>
    <w:lvl w:ilvl="7" w:tplc="63B829AA">
      <w:numFmt w:val="bullet"/>
      <w:lvlText w:val="•"/>
      <w:lvlJc w:val="left"/>
      <w:pPr>
        <w:ind w:left="7884" w:hanging="113"/>
      </w:pPr>
      <w:rPr>
        <w:rFonts w:hint="default"/>
        <w:lang w:val="es-ES" w:eastAsia="en-US" w:bidi="ar-SA"/>
      </w:rPr>
    </w:lvl>
    <w:lvl w:ilvl="8" w:tplc="B24A32FC">
      <w:numFmt w:val="bullet"/>
      <w:lvlText w:val="•"/>
      <w:lvlJc w:val="left"/>
      <w:pPr>
        <w:ind w:left="8973" w:hanging="113"/>
      </w:pPr>
      <w:rPr>
        <w:rFonts w:hint="default"/>
        <w:lang w:val="es-ES" w:eastAsia="en-US" w:bidi="ar-SA"/>
      </w:rPr>
    </w:lvl>
  </w:abstractNum>
  <w:abstractNum w:abstractNumId="2" w15:restartNumberingAfterBreak="0">
    <w:nsid w:val="14606B1D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3" w15:restartNumberingAfterBreak="0">
    <w:nsid w:val="3C2638D7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4" w15:restartNumberingAfterBreak="0">
    <w:nsid w:val="40023E8A"/>
    <w:multiLevelType w:val="hybridMultilevel"/>
    <w:tmpl w:val="E23C97A6"/>
    <w:lvl w:ilvl="0" w:tplc="465ED1BA">
      <w:numFmt w:val="bullet"/>
      <w:lvlText w:val="-"/>
      <w:lvlJc w:val="left"/>
      <w:pPr>
        <w:ind w:left="285" w:hanging="111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1" w:tplc="6CF8D43E">
      <w:numFmt w:val="bullet"/>
      <w:lvlText w:val="•"/>
      <w:lvlJc w:val="left"/>
      <w:pPr>
        <w:ind w:left="1100" w:hanging="111"/>
      </w:pPr>
      <w:rPr>
        <w:rFonts w:hint="default"/>
        <w:lang w:val="es-ES" w:eastAsia="en-US" w:bidi="ar-SA"/>
      </w:rPr>
    </w:lvl>
    <w:lvl w:ilvl="2" w:tplc="07CA196C">
      <w:numFmt w:val="bullet"/>
      <w:lvlText w:val="•"/>
      <w:lvlJc w:val="left"/>
      <w:pPr>
        <w:ind w:left="1921" w:hanging="111"/>
      </w:pPr>
      <w:rPr>
        <w:rFonts w:hint="default"/>
        <w:lang w:val="es-ES" w:eastAsia="en-US" w:bidi="ar-SA"/>
      </w:rPr>
    </w:lvl>
    <w:lvl w:ilvl="3" w:tplc="9CF83DC2">
      <w:numFmt w:val="bullet"/>
      <w:lvlText w:val="•"/>
      <w:lvlJc w:val="left"/>
      <w:pPr>
        <w:ind w:left="2742" w:hanging="111"/>
      </w:pPr>
      <w:rPr>
        <w:rFonts w:hint="default"/>
        <w:lang w:val="es-ES" w:eastAsia="en-US" w:bidi="ar-SA"/>
      </w:rPr>
    </w:lvl>
    <w:lvl w:ilvl="4" w:tplc="B76EAFA4">
      <w:numFmt w:val="bullet"/>
      <w:lvlText w:val="•"/>
      <w:lvlJc w:val="left"/>
      <w:pPr>
        <w:ind w:left="3563" w:hanging="111"/>
      </w:pPr>
      <w:rPr>
        <w:rFonts w:hint="default"/>
        <w:lang w:val="es-ES" w:eastAsia="en-US" w:bidi="ar-SA"/>
      </w:rPr>
    </w:lvl>
    <w:lvl w:ilvl="5" w:tplc="AD52D68C">
      <w:numFmt w:val="bullet"/>
      <w:lvlText w:val="•"/>
      <w:lvlJc w:val="left"/>
      <w:pPr>
        <w:ind w:left="4384" w:hanging="111"/>
      </w:pPr>
      <w:rPr>
        <w:rFonts w:hint="default"/>
        <w:lang w:val="es-ES" w:eastAsia="en-US" w:bidi="ar-SA"/>
      </w:rPr>
    </w:lvl>
    <w:lvl w:ilvl="6" w:tplc="53A45582">
      <w:numFmt w:val="bullet"/>
      <w:lvlText w:val="•"/>
      <w:lvlJc w:val="left"/>
      <w:pPr>
        <w:ind w:left="5204" w:hanging="111"/>
      </w:pPr>
      <w:rPr>
        <w:rFonts w:hint="default"/>
        <w:lang w:val="es-ES" w:eastAsia="en-US" w:bidi="ar-SA"/>
      </w:rPr>
    </w:lvl>
    <w:lvl w:ilvl="7" w:tplc="B454AF60">
      <w:numFmt w:val="bullet"/>
      <w:lvlText w:val="•"/>
      <w:lvlJc w:val="left"/>
      <w:pPr>
        <w:ind w:left="6025" w:hanging="111"/>
      </w:pPr>
      <w:rPr>
        <w:rFonts w:hint="default"/>
        <w:lang w:val="es-ES" w:eastAsia="en-US" w:bidi="ar-SA"/>
      </w:rPr>
    </w:lvl>
    <w:lvl w:ilvl="8" w:tplc="93E674A0">
      <w:numFmt w:val="bullet"/>
      <w:lvlText w:val="•"/>
      <w:lvlJc w:val="left"/>
      <w:pPr>
        <w:ind w:left="6846" w:hanging="111"/>
      </w:pPr>
      <w:rPr>
        <w:rFonts w:hint="default"/>
        <w:lang w:val="es-ES" w:eastAsia="en-US" w:bidi="ar-SA"/>
      </w:rPr>
    </w:lvl>
  </w:abstractNum>
  <w:abstractNum w:abstractNumId="5" w15:restartNumberingAfterBreak="0">
    <w:nsid w:val="55CF3B92"/>
    <w:multiLevelType w:val="hybridMultilevel"/>
    <w:tmpl w:val="068A1EE2"/>
    <w:lvl w:ilvl="0" w:tplc="36FCB332">
      <w:numFmt w:val="bullet"/>
      <w:lvlText w:val="•"/>
      <w:lvlJc w:val="left"/>
      <w:pPr>
        <w:ind w:left="409" w:hanging="113"/>
      </w:pPr>
      <w:rPr>
        <w:rFonts w:ascii="Arial MT" w:eastAsia="Arial MT" w:hAnsi="Arial MT" w:cs="Arial MT" w:hint="default"/>
        <w:color w:val="404040"/>
        <w:w w:val="100"/>
        <w:sz w:val="18"/>
        <w:szCs w:val="18"/>
        <w:lang w:val="es-ES" w:eastAsia="en-US" w:bidi="ar-SA"/>
      </w:rPr>
    </w:lvl>
    <w:lvl w:ilvl="1" w:tplc="0540E84C">
      <w:numFmt w:val="bullet"/>
      <w:lvlText w:val=""/>
      <w:lvlJc w:val="left"/>
      <w:pPr>
        <w:ind w:left="962" w:hanging="361"/>
      </w:pPr>
      <w:rPr>
        <w:rFonts w:ascii="Symbol" w:eastAsia="Symbol" w:hAnsi="Symbol" w:cs="Symbol" w:hint="default"/>
        <w:color w:val="404040"/>
        <w:w w:val="100"/>
        <w:sz w:val="18"/>
        <w:szCs w:val="18"/>
        <w:lang w:val="es-ES" w:eastAsia="en-US" w:bidi="ar-SA"/>
      </w:rPr>
    </w:lvl>
    <w:lvl w:ilvl="2" w:tplc="69C8842E">
      <w:numFmt w:val="bullet"/>
      <w:lvlText w:val="•"/>
      <w:lvlJc w:val="left"/>
      <w:pPr>
        <w:ind w:left="2131" w:hanging="361"/>
      </w:pPr>
      <w:rPr>
        <w:rFonts w:hint="default"/>
        <w:lang w:val="es-ES" w:eastAsia="en-US" w:bidi="ar-SA"/>
      </w:rPr>
    </w:lvl>
    <w:lvl w:ilvl="3" w:tplc="44BE9756">
      <w:numFmt w:val="bullet"/>
      <w:lvlText w:val="•"/>
      <w:lvlJc w:val="left"/>
      <w:pPr>
        <w:ind w:left="3302" w:hanging="361"/>
      </w:pPr>
      <w:rPr>
        <w:rFonts w:hint="default"/>
        <w:lang w:val="es-ES" w:eastAsia="en-US" w:bidi="ar-SA"/>
      </w:rPr>
    </w:lvl>
    <w:lvl w:ilvl="4" w:tplc="68C4A3A8">
      <w:numFmt w:val="bullet"/>
      <w:lvlText w:val="•"/>
      <w:lvlJc w:val="left"/>
      <w:pPr>
        <w:ind w:left="4473" w:hanging="361"/>
      </w:pPr>
      <w:rPr>
        <w:rFonts w:hint="default"/>
        <w:lang w:val="es-ES" w:eastAsia="en-US" w:bidi="ar-SA"/>
      </w:rPr>
    </w:lvl>
    <w:lvl w:ilvl="5" w:tplc="16A4FF3A">
      <w:numFmt w:val="bullet"/>
      <w:lvlText w:val="•"/>
      <w:lvlJc w:val="left"/>
      <w:pPr>
        <w:ind w:left="5644" w:hanging="361"/>
      </w:pPr>
      <w:rPr>
        <w:rFonts w:hint="default"/>
        <w:lang w:val="es-ES" w:eastAsia="en-US" w:bidi="ar-SA"/>
      </w:rPr>
    </w:lvl>
    <w:lvl w:ilvl="6" w:tplc="EDF6B5E2">
      <w:numFmt w:val="bullet"/>
      <w:lvlText w:val="•"/>
      <w:lvlJc w:val="left"/>
      <w:pPr>
        <w:ind w:left="6815" w:hanging="361"/>
      </w:pPr>
      <w:rPr>
        <w:rFonts w:hint="default"/>
        <w:lang w:val="es-ES" w:eastAsia="en-US" w:bidi="ar-SA"/>
      </w:rPr>
    </w:lvl>
    <w:lvl w:ilvl="7" w:tplc="35BE35EC">
      <w:numFmt w:val="bullet"/>
      <w:lvlText w:val="•"/>
      <w:lvlJc w:val="left"/>
      <w:pPr>
        <w:ind w:left="7986" w:hanging="361"/>
      </w:pPr>
      <w:rPr>
        <w:rFonts w:hint="default"/>
        <w:lang w:val="es-ES" w:eastAsia="en-US" w:bidi="ar-SA"/>
      </w:rPr>
    </w:lvl>
    <w:lvl w:ilvl="8" w:tplc="F4F268AE">
      <w:numFmt w:val="bullet"/>
      <w:lvlText w:val="•"/>
      <w:lvlJc w:val="left"/>
      <w:pPr>
        <w:ind w:left="9157" w:hanging="361"/>
      </w:pPr>
      <w:rPr>
        <w:rFonts w:hint="default"/>
        <w:lang w:val="es-ES" w:eastAsia="en-US" w:bidi="ar-SA"/>
      </w:rPr>
    </w:lvl>
  </w:abstractNum>
  <w:num w:numId="1" w16cid:durableId="1183671693">
    <w:abstractNumId w:val="0"/>
  </w:num>
  <w:num w:numId="2" w16cid:durableId="153182387">
    <w:abstractNumId w:val="5"/>
  </w:num>
  <w:num w:numId="3" w16cid:durableId="193352970">
    <w:abstractNumId w:val="3"/>
  </w:num>
  <w:num w:numId="4" w16cid:durableId="346904696">
    <w:abstractNumId w:val="2"/>
  </w:num>
  <w:num w:numId="5" w16cid:durableId="773523257">
    <w:abstractNumId w:val="4"/>
  </w:num>
  <w:num w:numId="6" w16cid:durableId="1751080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B27"/>
    <w:rsid w:val="000006BD"/>
    <w:rsid w:val="00011C07"/>
    <w:rsid w:val="00116661"/>
    <w:rsid w:val="00120279"/>
    <w:rsid w:val="00131673"/>
    <w:rsid w:val="001D1D89"/>
    <w:rsid w:val="0022179F"/>
    <w:rsid w:val="002463CA"/>
    <w:rsid w:val="00252031"/>
    <w:rsid w:val="00273B3E"/>
    <w:rsid w:val="00284480"/>
    <w:rsid w:val="00324B27"/>
    <w:rsid w:val="00382752"/>
    <w:rsid w:val="00394CF4"/>
    <w:rsid w:val="00395273"/>
    <w:rsid w:val="003F0EFC"/>
    <w:rsid w:val="003F4AC6"/>
    <w:rsid w:val="00420784"/>
    <w:rsid w:val="00420D08"/>
    <w:rsid w:val="004221EA"/>
    <w:rsid w:val="00425A77"/>
    <w:rsid w:val="0049220C"/>
    <w:rsid w:val="004C48E6"/>
    <w:rsid w:val="00512A9F"/>
    <w:rsid w:val="00546612"/>
    <w:rsid w:val="00581E63"/>
    <w:rsid w:val="00596063"/>
    <w:rsid w:val="005C5CE6"/>
    <w:rsid w:val="005E78CE"/>
    <w:rsid w:val="00603F1D"/>
    <w:rsid w:val="006179E1"/>
    <w:rsid w:val="006609CB"/>
    <w:rsid w:val="00664A6F"/>
    <w:rsid w:val="006B57C6"/>
    <w:rsid w:val="0072094B"/>
    <w:rsid w:val="0074109D"/>
    <w:rsid w:val="00757051"/>
    <w:rsid w:val="007C6AF7"/>
    <w:rsid w:val="00806294"/>
    <w:rsid w:val="008714C0"/>
    <w:rsid w:val="008E3A2B"/>
    <w:rsid w:val="008E7430"/>
    <w:rsid w:val="008E7F40"/>
    <w:rsid w:val="008F005F"/>
    <w:rsid w:val="009D71FF"/>
    <w:rsid w:val="009F16A7"/>
    <w:rsid w:val="00A364E6"/>
    <w:rsid w:val="00A56716"/>
    <w:rsid w:val="00A75BE5"/>
    <w:rsid w:val="00AE087F"/>
    <w:rsid w:val="00AF1F5C"/>
    <w:rsid w:val="00BA7925"/>
    <w:rsid w:val="00BA7FCE"/>
    <w:rsid w:val="00BB3612"/>
    <w:rsid w:val="00BE0EB5"/>
    <w:rsid w:val="00C45749"/>
    <w:rsid w:val="00C566F1"/>
    <w:rsid w:val="00C923BA"/>
    <w:rsid w:val="00C94CBB"/>
    <w:rsid w:val="00CF2FA4"/>
    <w:rsid w:val="00DF2806"/>
    <w:rsid w:val="00E4721A"/>
    <w:rsid w:val="00E92394"/>
    <w:rsid w:val="00EA235E"/>
    <w:rsid w:val="00F618DA"/>
    <w:rsid w:val="00F7072F"/>
    <w:rsid w:val="00F74329"/>
    <w:rsid w:val="00FA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2240C5"/>
  <w15:chartTrackingRefBased/>
  <w15:docId w15:val="{EAD563D3-688A-465C-B693-E0AD21EF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1"/>
    <w:qFormat/>
    <w:rsid w:val="00757051"/>
    <w:pPr>
      <w:widowControl w:val="0"/>
      <w:autoSpaceDE w:val="0"/>
      <w:autoSpaceDN w:val="0"/>
      <w:spacing w:after="0" w:line="240" w:lineRule="auto"/>
      <w:jc w:val="right"/>
      <w:outlineLvl w:val="1"/>
    </w:pPr>
    <w:rPr>
      <w:rFonts w:ascii="Arial" w:eastAsia="Arial" w:hAnsi="Arial" w:cs="Arial"/>
      <w:b/>
      <w:bCs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324B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6AF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6A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6AF7"/>
  </w:style>
  <w:style w:type="paragraph" w:styleId="Piedepgina">
    <w:name w:val="footer"/>
    <w:basedOn w:val="Normal"/>
    <w:link w:val="PiedepginaCar"/>
    <w:uiPriority w:val="99"/>
    <w:unhideWhenUsed/>
    <w:rsid w:val="007C6A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AF7"/>
  </w:style>
  <w:style w:type="paragraph" w:styleId="Textoindependiente">
    <w:name w:val="Body Text"/>
    <w:basedOn w:val="Normal"/>
    <w:link w:val="TextoindependienteCar"/>
    <w:uiPriority w:val="1"/>
    <w:qFormat/>
    <w:rsid w:val="0075705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57051"/>
    <w:rPr>
      <w:rFonts w:ascii="Arial MT" w:eastAsia="Arial MT" w:hAnsi="Arial MT" w:cs="Arial MT"/>
      <w:sz w:val="18"/>
      <w:szCs w:val="18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5705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57051"/>
  </w:style>
  <w:style w:type="character" w:customStyle="1" w:styleId="Ttulo2Car">
    <w:name w:val="Título 2 Car"/>
    <w:basedOn w:val="Fuentedeprrafopredeter"/>
    <w:link w:val="Ttulo2"/>
    <w:uiPriority w:val="1"/>
    <w:rsid w:val="00757051"/>
    <w:rPr>
      <w:rFonts w:ascii="Arial" w:eastAsia="Arial" w:hAnsi="Arial" w:cs="Arial"/>
      <w:b/>
      <w:bCs/>
      <w:sz w:val="18"/>
      <w:szCs w:val="18"/>
      <w:lang w:val="es-ES"/>
    </w:rPr>
  </w:style>
  <w:style w:type="paragraph" w:customStyle="1" w:styleId="TableParagraph">
    <w:name w:val="Table Paragraph"/>
    <w:basedOn w:val="Normal"/>
    <w:uiPriority w:val="1"/>
    <w:qFormat/>
    <w:rsid w:val="008F005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portalsep@pue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mbiosinterestatales.sep.gob.mx" TargetMode="External"/><Relationship Id="rId12" Type="http://schemas.openxmlformats.org/officeDocument/2006/relationships/hyperlink" Target="http://cambiosinterestatales.sep.gob.mx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mbiosinterestatales.sep.gob.mx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ambiosinterestatales.sep.gob.mx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Dibujo_de_Microsoft_Visio_2003-2010.vsd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2023-03-17T22:17:00Z</cp:lastPrinted>
  <dcterms:created xsi:type="dcterms:W3CDTF">2024-06-03T18:39:00Z</dcterms:created>
  <dcterms:modified xsi:type="dcterms:W3CDTF">2024-06-03T18:39:00Z</dcterms:modified>
</cp:coreProperties>
</file>