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ADAD" w14:textId="30DACD05" w:rsidR="009C642D" w:rsidRDefault="009C642D" w:rsidP="009C642D">
      <w:pPr>
        <w:pStyle w:val="Encabezado"/>
      </w:pPr>
    </w:p>
    <w:p w14:paraId="6FF9B291" w14:textId="433A4CA6" w:rsidR="009C642D" w:rsidRPr="007C6AF7" w:rsidRDefault="009C642D" w:rsidP="009C642D">
      <w:pPr>
        <w:pStyle w:val="Encabezado"/>
        <w:jc w:val="center"/>
        <w:rPr>
          <w:b/>
          <w:lang w:val="es-MX"/>
        </w:rPr>
      </w:pPr>
      <w:r>
        <w:rPr>
          <w:b/>
          <w:lang w:val="es-MX"/>
        </w:rPr>
        <w:t xml:space="preserve">              </w:t>
      </w: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59445418" w14:textId="78F4310D" w:rsidR="009C642D" w:rsidRPr="007C6AF7" w:rsidRDefault="009C642D" w:rsidP="009C642D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16E6" wp14:editId="12DA2EDB">
                <wp:simplePos x="0" y="0"/>
                <wp:positionH relativeFrom="column">
                  <wp:posOffset>1557557</wp:posOffset>
                </wp:positionH>
                <wp:positionV relativeFrom="paragraph">
                  <wp:posOffset>8499</wp:posOffset>
                </wp:positionV>
                <wp:extent cx="3083442" cy="439616"/>
                <wp:effectExtent l="0" t="0" r="3175" b="50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3961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A6A57" w14:textId="77777777" w:rsidR="009C642D" w:rsidRPr="009C642D" w:rsidRDefault="009C642D" w:rsidP="009C642D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="Adelle Sans Light" w:hAnsi="Adelle Sans Light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C642D">
                              <w:rPr>
                                <w:rFonts w:ascii="Adelle Sans Light" w:hAnsi="Adelle Sans Light"/>
                                <w:b/>
                                <w:color w:val="auto"/>
                                <w:sz w:val="20"/>
                                <w:szCs w:val="20"/>
                              </w:rPr>
                              <w:t>LICENCIA POR COMISIÓN SINDICAL (ARTÍCULO 43)</w:t>
                            </w:r>
                          </w:p>
                          <w:p w14:paraId="555E63DF" w14:textId="77777777" w:rsidR="009C642D" w:rsidRPr="009C642D" w:rsidRDefault="009C642D" w:rsidP="009C642D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16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2.65pt;margin-top:.65pt;width:242.8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JFPwIAAHgEAAAOAAAAZHJzL2Uyb0RvYy54bWysVN1v2jAQf5+0/8Hy+0iAlBVEqBgV06Su&#10;rUSnPhvHJpEcn2cbEvbX7+yEj3Z7msaDufOd7+P3u8v8rq0VOQjrKtA5HQ5SSoTmUFR6l9MfL+tP&#10;t5Q4z3TBFGiR06Nw9G7x8cO8MTMxghJUISzBINrNGpPT0nszSxLHS1EzNwAjNBol2Jp5VO0uKSxr&#10;MHqtklGaTpIGbGEscOEc3t53RrqI8aUU3D9J6YQnKqdYm4+njec2nMlizmY7y0xZ8b4M9g9V1KzS&#10;mPQc6p55Rva2+iNUXXELDqQfcKgTkLLiIvaA3QzTd91sSmZE7AXBceYMk/t/YfnjYWOeLfHtF2iR&#10;wABIY9zM4WXop5W2Dv9YKUE7Qng8wyZaTzhejtPbcZaNKOFoy8bTyXASwiSX18Y6/1VATYKQU4u0&#10;RLTY4cH5zvXkEpI5UFWxrpSKShgFsVKWHBiSuN2N4lO1r79D0d1NU/z1KePkBPdYwJtISpMmp5Px&#10;TRojaAgpuuxKo/ul7yD5dtv2YGyhOCJGFrrxcYavK2zkgTn/zCzOC8KCO+Cf8JAKMAn0EiUl2F9/&#10;uw/+SCNaKWlw/nLqfu6ZFZSobxoJng6zLAxsVLKbzyNU7LVle23R+3oFiM4Qt83wKAZ/r06itFC/&#10;4qosQ1Y0Mc0xd079SVz5bitw1bhYLqMTjqhh/kFvDA+hAxuBppf2lVnTc+lxCh7hNKls9o7Szje8&#10;1LDce5BV5DsA3KHa447jHQnrVzHsz7UevS4fjMVvAAAA//8DAFBLAwQUAAYACAAAACEAunmFId4A&#10;AAAIAQAADwAAAGRycy9kb3ducmV2LnhtbEyPzU7DMBCE70i8g7VIXBC1SelPQpwKIYF66IXCoUc3&#10;XpKo9jqKnTa8PcsJTrurGc1+U24m78QZh9gF0vAwUyCQ6mA7ajR8frzer0HEZMgaFwg1fGOETXV9&#10;VZrChgu943mfGsEhFAujoU2pL6SMdYvexFnokVj7CoM3ic+hkXYwFw73TmZKLaU3HfGH1vT40mJ9&#10;2o9eg9zeve368ZQOw9Ie3LRNmc9zrW9vpucnEAmn9GeGX3xGh4qZjmEkG4XTkD0u5mxlgQfrq7nK&#10;QRx5UQuQVSn/F6h+AAAA//8DAFBLAQItABQABgAIAAAAIQC2gziS/gAAAOEBAAATAAAAAAAAAAAA&#10;AAAAAAAAAABbQ29udGVudF9UeXBlc10ueG1sUEsBAi0AFAAGAAgAAAAhADj9If/WAAAAlAEAAAsA&#10;AAAAAAAAAAAAAAAALwEAAF9yZWxzLy5yZWxzUEsBAi0AFAAGAAgAAAAhAHFxIkU/AgAAeAQAAA4A&#10;AAAAAAAAAAAAAAAALgIAAGRycy9lMm9Eb2MueG1sUEsBAi0AFAAGAAgAAAAhALp5hSHeAAAACAEA&#10;AA8AAAAAAAAAAAAAAAAAmQQAAGRycy9kb3ducmV2LnhtbFBLBQYAAAAABAAEAPMAAACkBQAAAAA=&#10;" fillcolor="#cfcdcd [2894]" stroked="f" strokeweight=".5pt">
                <v:textbox>
                  <w:txbxContent>
                    <w:p w14:paraId="29CA6A57" w14:textId="77777777" w:rsidR="009C642D" w:rsidRPr="009C642D" w:rsidRDefault="009C642D" w:rsidP="009C642D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="Adelle Sans Light" w:hAnsi="Adelle Sans Light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9C642D">
                        <w:rPr>
                          <w:rFonts w:ascii="Adelle Sans Light" w:hAnsi="Adelle Sans Light"/>
                          <w:b/>
                          <w:color w:val="auto"/>
                          <w:sz w:val="20"/>
                          <w:szCs w:val="20"/>
                        </w:rPr>
                        <w:t>LICENCIA POR COMISIÓN SINDICAL (ARTÍCULO 43)</w:t>
                      </w:r>
                    </w:p>
                    <w:p w14:paraId="555E63DF" w14:textId="77777777" w:rsidR="009C642D" w:rsidRPr="009C642D" w:rsidRDefault="009C642D" w:rsidP="009C642D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AFA75" w14:textId="77777777" w:rsidR="009C642D" w:rsidRDefault="009C642D" w:rsidP="009C642D">
      <w:pPr>
        <w:pStyle w:val="Encabezado"/>
      </w:pPr>
    </w:p>
    <w:p w14:paraId="4E3D62B9" w14:textId="11FAD64F" w:rsidR="00284480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p w14:paraId="29AB1D84" w14:textId="24980794" w:rsidR="009C642D" w:rsidRDefault="009C642D">
      <w:pPr>
        <w:rPr>
          <w:rFonts w:ascii="Adelle Sans Light" w:hAnsi="Adelle Sans Light"/>
          <w:sz w:val="20"/>
          <w:szCs w:val="20"/>
          <w:lang w:val="es-MX"/>
        </w:rPr>
      </w:pPr>
    </w:p>
    <w:p w14:paraId="77677C33" w14:textId="77777777" w:rsidR="009C642D" w:rsidRPr="00E04AF9" w:rsidRDefault="009C642D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DC45B7" w14:paraId="5F2F343E" w14:textId="77777777" w:rsidTr="009C642D">
        <w:tc>
          <w:tcPr>
            <w:tcW w:w="8828" w:type="dxa"/>
            <w:shd w:val="clear" w:color="auto" w:fill="E7E6E6" w:themeFill="background2"/>
            <w:vAlign w:val="center"/>
          </w:tcPr>
          <w:p w14:paraId="24014134" w14:textId="77777777" w:rsidR="00324B27" w:rsidRPr="009C642D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9C642D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30F40BE3" w14:textId="77777777" w:rsidR="00324B27" w:rsidRPr="00DC45B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13E61" w:rsidRPr="00413E61" w14:paraId="4D23C6F2" w14:textId="77777777" w:rsidTr="00324B27">
        <w:tc>
          <w:tcPr>
            <w:tcW w:w="2689" w:type="dxa"/>
            <w:vAlign w:val="center"/>
          </w:tcPr>
          <w:p w14:paraId="1D78C362" w14:textId="77777777" w:rsidR="00324B27" w:rsidRPr="00413E61" w:rsidRDefault="00324B27" w:rsidP="00324B27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¿A</w:t>
            </w:r>
            <w:r w:rsidRPr="00413E61">
              <w:rPr>
                <w:rFonts w:ascii="Adelle Sans Light" w:hAnsi="Adelle Sans Light"/>
                <w:b/>
                <w:color w:val="auto"/>
                <w:spacing w:val="-4"/>
                <w:sz w:val="20"/>
                <w:szCs w:val="20"/>
                <w:lang w:val="es-MX"/>
              </w:rPr>
              <w:t xml:space="preserve"> </w:t>
            </w: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quién</w:t>
            </w:r>
            <w:r w:rsidRPr="00413E61">
              <w:rPr>
                <w:rFonts w:ascii="Adelle Sans Light" w:hAnsi="Adelle Sans Light"/>
                <w:b/>
                <w:color w:val="auto"/>
                <w:spacing w:val="-1"/>
                <w:sz w:val="20"/>
                <w:szCs w:val="20"/>
                <w:lang w:val="es-MX"/>
              </w:rPr>
              <w:t xml:space="preserve"> </w:t>
            </w: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va</w:t>
            </w:r>
            <w:r w:rsidRPr="00413E61">
              <w:rPr>
                <w:rFonts w:ascii="Adelle Sans Light" w:hAnsi="Adelle Sans Light"/>
                <w:b/>
                <w:color w:val="auto"/>
                <w:spacing w:val="-1"/>
                <w:sz w:val="20"/>
                <w:szCs w:val="20"/>
                <w:lang w:val="es-MX"/>
              </w:rPr>
              <w:t xml:space="preserve"> </w:t>
            </w: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3CEC37C1" w14:textId="77777777" w:rsidR="00324B27" w:rsidRPr="00413E61" w:rsidRDefault="00D56C75" w:rsidP="00D33021">
            <w:pPr>
              <w:pStyle w:val="TableParagraph"/>
              <w:tabs>
                <w:tab w:val="left" w:pos="2354"/>
              </w:tabs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Al Personal Docente y de Apoyo y Asistencia a la Educación Federal que cuente con plaza con código 10.</w:t>
            </w:r>
          </w:p>
        </w:tc>
      </w:tr>
      <w:tr w:rsidR="00413E61" w:rsidRPr="00413E61" w14:paraId="07ED2F5F" w14:textId="77777777" w:rsidTr="00324B27">
        <w:tc>
          <w:tcPr>
            <w:tcW w:w="2689" w:type="dxa"/>
            <w:vAlign w:val="center"/>
          </w:tcPr>
          <w:p w14:paraId="709417F7" w14:textId="77777777" w:rsidR="00324B27" w:rsidRPr="00413E61" w:rsidRDefault="00324B27" w:rsidP="00324B27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7C6847B4" w14:textId="77777777" w:rsidR="00D56C75" w:rsidRPr="00413E61" w:rsidRDefault="00757051" w:rsidP="00D33021">
            <w:pPr>
              <w:spacing w:after="3" w:line="251" w:lineRule="auto"/>
              <w:ind w:left="-5" w:right="-61"/>
              <w:jc w:val="both"/>
              <w:rPr>
                <w:rFonts w:ascii="Adelle Sans Light" w:hAnsi="Adelle Sans Light"/>
                <w:b/>
                <w:color w:val="auto"/>
                <w:sz w:val="20"/>
                <w:szCs w:val="20"/>
                <w:u w:val="single" w:color="0070C0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  <w:br w:type="column"/>
            </w:r>
            <w:r w:rsidR="00D56C75"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Otorgar licencia sin goce de sueld</w:t>
            </w:r>
            <w:r w:rsidR="00D33021"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o para ausentarse legalmente de </w:t>
            </w:r>
            <w:r w:rsidR="00D56C75"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sus labores</w:t>
            </w:r>
            <w:r w:rsidR="00D33021"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.</w:t>
            </w:r>
            <w:r w:rsidR="00D56C75"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4793B0A9" w14:textId="77777777" w:rsidR="00324B27" w:rsidRPr="00413E61" w:rsidRDefault="00D56C75" w:rsidP="00D33021">
            <w:pPr>
              <w:spacing w:after="3" w:line="251" w:lineRule="auto"/>
              <w:ind w:left="-5" w:right="-61"/>
              <w:jc w:val="both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El trámite debe realizarse con efectos a los días 1º o 16 de cada mes.</w:t>
            </w:r>
          </w:p>
        </w:tc>
      </w:tr>
      <w:tr w:rsidR="00413E61" w:rsidRPr="00413E61" w14:paraId="433D7ED7" w14:textId="77777777" w:rsidTr="00324B27">
        <w:tc>
          <w:tcPr>
            <w:tcW w:w="2689" w:type="dxa"/>
            <w:vAlign w:val="center"/>
          </w:tcPr>
          <w:p w14:paraId="313EF92C" w14:textId="77777777" w:rsidR="00324B27" w:rsidRPr="00413E61" w:rsidRDefault="00324B27" w:rsidP="00324B27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57E9E686" w14:textId="77777777" w:rsidR="00324B27" w:rsidRPr="00413E61" w:rsidRDefault="00D56C75" w:rsidP="002F7163">
            <w:pPr>
              <w:spacing w:line="276" w:lineRule="auto"/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Presencial</w:t>
            </w:r>
            <w:r w:rsidR="00D33021"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.</w:t>
            </w:r>
          </w:p>
        </w:tc>
      </w:tr>
      <w:tr w:rsidR="00324B27" w:rsidRPr="00413E61" w14:paraId="5B3A8EB8" w14:textId="77777777" w:rsidTr="00324B27">
        <w:tc>
          <w:tcPr>
            <w:tcW w:w="2689" w:type="dxa"/>
            <w:vAlign w:val="center"/>
          </w:tcPr>
          <w:p w14:paraId="2937E7FB" w14:textId="77777777" w:rsidR="00324B27" w:rsidRPr="00413E61" w:rsidRDefault="00324B27" w:rsidP="00324B27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60CB54E9" w14:textId="77777777" w:rsidR="00D56C75" w:rsidRPr="00413E61" w:rsidRDefault="00D56C75" w:rsidP="00D56C75">
            <w:pPr>
              <w:tabs>
                <w:tab w:val="center" w:pos="3855"/>
              </w:tabs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Resolutivo y Movimiento de Personal. </w:t>
            </w:r>
          </w:p>
          <w:p w14:paraId="7385487B" w14:textId="77777777" w:rsidR="002F7163" w:rsidRPr="00413E61" w:rsidRDefault="00D56C75" w:rsidP="00D56C75">
            <w:pPr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La licencia deberá tramitarse con 45 días naturales de anticipación. </w:t>
            </w:r>
          </w:p>
        </w:tc>
      </w:tr>
    </w:tbl>
    <w:p w14:paraId="70820261" w14:textId="77777777" w:rsidR="00324B27" w:rsidRPr="00413E61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E61" w:rsidRPr="00413E61" w14:paraId="5A5B33DD" w14:textId="77777777" w:rsidTr="009C642D">
        <w:tc>
          <w:tcPr>
            <w:tcW w:w="8828" w:type="dxa"/>
            <w:shd w:val="clear" w:color="auto" w:fill="E7E6E6" w:themeFill="background2"/>
            <w:vAlign w:val="center"/>
          </w:tcPr>
          <w:p w14:paraId="46A245C3" w14:textId="77777777" w:rsidR="00324B27" w:rsidRPr="00413E61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Requisitos</w:t>
            </w:r>
          </w:p>
        </w:tc>
      </w:tr>
    </w:tbl>
    <w:p w14:paraId="77E17FF2" w14:textId="77777777" w:rsidR="00324B27" w:rsidRPr="00413E61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43"/>
      </w:tblGrid>
      <w:tr w:rsidR="00324B27" w:rsidRPr="00413E61" w14:paraId="2DD4A134" w14:textId="77777777" w:rsidTr="00512A9F">
        <w:tc>
          <w:tcPr>
            <w:tcW w:w="8500" w:type="dxa"/>
            <w:vAlign w:val="center"/>
          </w:tcPr>
          <w:tbl>
            <w:tblPr>
              <w:tblStyle w:val="TableGrid"/>
              <w:tblW w:w="8527" w:type="dxa"/>
              <w:tblInd w:w="0" w:type="dxa"/>
              <w:tblCellMar>
                <w:top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27"/>
            </w:tblGrid>
            <w:tr w:rsidR="00413E61" w:rsidRPr="00413E61" w14:paraId="1F32C912" w14:textId="77777777" w:rsidTr="00C66A82">
              <w:trPr>
                <w:trHeight w:val="547"/>
              </w:trPr>
              <w:tc>
                <w:tcPr>
                  <w:tcW w:w="8527" w:type="dxa"/>
                  <w:vAlign w:val="center"/>
                </w:tcPr>
                <w:p w14:paraId="26A289DF" w14:textId="77777777" w:rsidR="00D56C75" w:rsidRPr="00413E61" w:rsidRDefault="00D56C75" w:rsidP="00C048F4">
                  <w:pPr>
                    <w:numPr>
                      <w:ilvl w:val="0"/>
                      <w:numId w:val="15"/>
                    </w:numPr>
                    <w:spacing w:after="0" w:line="259" w:lineRule="auto"/>
                    <w:ind w:hanging="163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>Solicitud de movimiento de licencia</w:t>
                  </w:r>
                  <w:r w:rsidR="006772F7"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 y prorroga de licencia. </w:t>
                  </w:r>
                </w:p>
                <w:p w14:paraId="44900954" w14:textId="77777777" w:rsidR="00D56C75" w:rsidRPr="00413E61" w:rsidRDefault="00D56C75" w:rsidP="00C048F4">
                  <w:pPr>
                    <w:spacing w:after="0" w:line="259" w:lineRule="auto"/>
                    <w:ind w:left="0" w:firstLine="0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4C2A2C5" w14:textId="77777777" w:rsidR="00D56C75" w:rsidRPr="00413E61" w:rsidRDefault="00D56C75" w:rsidP="00C048F4">
                  <w:pPr>
                    <w:numPr>
                      <w:ilvl w:val="0"/>
                      <w:numId w:val="15"/>
                    </w:numPr>
                    <w:spacing w:after="0" w:line="259" w:lineRule="auto"/>
                    <w:ind w:hanging="163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proofErr w:type="spellStart"/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>Basificación</w:t>
                  </w:r>
                  <w:proofErr w:type="spellEnd"/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 o nombramiento de alta definitiva (10) de cada una de las claves. </w:t>
                  </w:r>
                </w:p>
                <w:p w14:paraId="19EB55CE" w14:textId="77777777" w:rsidR="00D56C75" w:rsidRPr="00413E61" w:rsidRDefault="00D56C75" w:rsidP="00C048F4">
                  <w:pPr>
                    <w:pStyle w:val="Prrafodelista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</w:p>
                <w:p w14:paraId="74478B70" w14:textId="77777777" w:rsidR="00D56C75" w:rsidRPr="00413E61" w:rsidRDefault="00D56C75" w:rsidP="00C048F4">
                  <w:pPr>
                    <w:numPr>
                      <w:ilvl w:val="0"/>
                      <w:numId w:val="15"/>
                    </w:numPr>
                    <w:spacing w:after="0" w:line="259" w:lineRule="auto"/>
                    <w:ind w:hanging="163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>Oficio de petición por parte del Sindicato que gestione dirigido a; la Dirección de Recursos Humanos</w:t>
                  </w:r>
                </w:p>
                <w:p w14:paraId="77BD2C17" w14:textId="77777777" w:rsidR="00D56C75" w:rsidRPr="00413E61" w:rsidRDefault="00D56C75" w:rsidP="00C048F4">
                  <w:pPr>
                    <w:pStyle w:val="Prrafodelista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</w:p>
                <w:p w14:paraId="2F51577B" w14:textId="77777777" w:rsidR="00D56C75" w:rsidRPr="00413E61" w:rsidRDefault="00D56C75" w:rsidP="00C048F4">
                  <w:pPr>
                    <w:spacing w:after="0" w:line="259" w:lineRule="auto"/>
                    <w:ind w:left="163" w:firstLine="0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 con fecha de elaboración 45 días antes de solicitar la licencia. </w:t>
                  </w:r>
                </w:p>
                <w:p w14:paraId="5E95DD87" w14:textId="77777777" w:rsidR="00D56C75" w:rsidRPr="00413E61" w:rsidRDefault="00D56C75" w:rsidP="00C048F4">
                  <w:pPr>
                    <w:pStyle w:val="Prrafodelista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</w:p>
                <w:p w14:paraId="366067B3" w14:textId="77777777" w:rsidR="00D56C75" w:rsidRPr="00413E61" w:rsidRDefault="00D56C75" w:rsidP="00C048F4">
                  <w:pPr>
                    <w:numPr>
                      <w:ilvl w:val="0"/>
                      <w:numId w:val="15"/>
                    </w:numPr>
                    <w:spacing w:after="0" w:line="259" w:lineRule="auto"/>
                    <w:ind w:hanging="163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>Constancia de no adeudo firmada por el Jefe Inmediato, dirigida al Director (a) de Recursos</w:t>
                  </w:r>
                </w:p>
                <w:p w14:paraId="2B7707D5" w14:textId="77777777" w:rsidR="00D56C75" w:rsidRPr="00413E61" w:rsidRDefault="008555EE" w:rsidP="00C048F4">
                  <w:pPr>
                    <w:spacing w:after="0" w:line="259" w:lineRule="auto"/>
                    <w:ind w:left="163" w:firstLine="0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>Humanos. (formato libre)</w:t>
                  </w:r>
                </w:p>
                <w:p w14:paraId="10744D00" w14:textId="77777777" w:rsidR="00D56C75" w:rsidRPr="00413E61" w:rsidRDefault="00D56C75" w:rsidP="00C048F4">
                  <w:pPr>
                    <w:pStyle w:val="Prrafodelista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</w:p>
                <w:p w14:paraId="58BAAB93" w14:textId="77777777" w:rsidR="00D56C75" w:rsidRPr="00413E61" w:rsidRDefault="00D56C75" w:rsidP="00C048F4">
                  <w:pPr>
                    <w:numPr>
                      <w:ilvl w:val="0"/>
                      <w:numId w:val="15"/>
                    </w:numPr>
                    <w:spacing w:after="2" w:line="240" w:lineRule="auto"/>
                    <w:ind w:hanging="163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>Constancia de servicios emitida por el jefe inmediato dirigido a; A quien corresponda con</w:t>
                  </w:r>
                </w:p>
                <w:p w14:paraId="0C55178C" w14:textId="77777777" w:rsidR="008555EE" w:rsidRPr="00413E61" w:rsidRDefault="00D56C75" w:rsidP="00C048F4">
                  <w:pPr>
                    <w:spacing w:after="2" w:line="240" w:lineRule="auto"/>
                    <w:ind w:left="163" w:firstLine="0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 efectos desde que inició en el Centro de Trabajo actual hasta un día antes de solicitar la licencia.</w:t>
                  </w:r>
                  <w:r w:rsidR="008555EE"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377513FA" w14:textId="77777777" w:rsidR="00D56C75" w:rsidRPr="00413E61" w:rsidRDefault="008555EE" w:rsidP="00C048F4">
                  <w:pPr>
                    <w:spacing w:after="2" w:line="240" w:lineRule="auto"/>
                    <w:ind w:left="163" w:firstLine="0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  (formato libre)</w:t>
                  </w:r>
                  <w:r w:rsidR="00D56C75"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218C278D" w14:textId="77777777" w:rsidR="00D56C75" w:rsidRPr="00413E61" w:rsidRDefault="00D56C75" w:rsidP="00C048F4">
                  <w:pPr>
                    <w:numPr>
                      <w:ilvl w:val="0"/>
                      <w:numId w:val="15"/>
                    </w:numPr>
                    <w:spacing w:after="0" w:line="259" w:lineRule="auto"/>
                    <w:ind w:hanging="163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Identificación Oficial (Copia de Credencial para votar, Cédula Profesional o Pasaporte). </w:t>
                  </w:r>
                </w:p>
                <w:p w14:paraId="18D61BE0" w14:textId="77777777" w:rsidR="00D56C75" w:rsidRPr="00413E61" w:rsidRDefault="00D56C75" w:rsidP="00C048F4">
                  <w:pPr>
                    <w:pStyle w:val="Prrafodelista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</w:p>
                <w:p w14:paraId="68F81712" w14:textId="77777777" w:rsidR="00D56C75" w:rsidRPr="00413E61" w:rsidRDefault="00D56C75" w:rsidP="00C048F4">
                  <w:pPr>
                    <w:numPr>
                      <w:ilvl w:val="0"/>
                      <w:numId w:val="15"/>
                    </w:numPr>
                    <w:spacing w:after="0" w:line="259" w:lineRule="auto"/>
                    <w:ind w:hanging="163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>CURP (copia)</w:t>
                  </w:r>
                </w:p>
                <w:p w14:paraId="1099FE4F" w14:textId="77777777" w:rsidR="00D56C75" w:rsidRPr="00413E61" w:rsidRDefault="00D56C75" w:rsidP="00C048F4">
                  <w:pPr>
                    <w:pStyle w:val="Prrafodelista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</w:p>
                <w:p w14:paraId="7EBDDE55" w14:textId="77777777" w:rsidR="00D56C75" w:rsidRPr="00413E61" w:rsidRDefault="00D56C75" w:rsidP="00C048F4">
                  <w:pPr>
                    <w:numPr>
                      <w:ilvl w:val="0"/>
                      <w:numId w:val="15"/>
                    </w:numPr>
                    <w:spacing w:after="0" w:line="259" w:lineRule="auto"/>
                    <w:ind w:hanging="163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>Ultimo talón de pago (copia)</w:t>
                  </w:r>
                </w:p>
                <w:p w14:paraId="55076793" w14:textId="77777777" w:rsidR="00D56C75" w:rsidRPr="00413E61" w:rsidRDefault="00D56C75" w:rsidP="00C048F4">
                  <w:pPr>
                    <w:spacing w:after="0" w:line="259" w:lineRule="auto"/>
                    <w:ind w:left="0" w:firstLine="0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3AF68AAC" w14:textId="1F8DE0EF" w:rsidR="00AE17E4" w:rsidRPr="00C66A82" w:rsidRDefault="00D56C75" w:rsidP="00C66A82">
                  <w:pPr>
                    <w:numPr>
                      <w:ilvl w:val="0"/>
                      <w:numId w:val="15"/>
                    </w:numPr>
                    <w:spacing w:after="0" w:line="259" w:lineRule="auto"/>
                    <w:ind w:hanging="163"/>
                    <w:jc w:val="both"/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</w:pPr>
                  <w:r w:rsidRPr="00413E61">
                    <w:rPr>
                      <w:rFonts w:ascii="Adelle Sans Light" w:hAnsi="Adelle Sans Light"/>
                      <w:color w:val="auto"/>
                      <w:sz w:val="20"/>
                      <w:szCs w:val="20"/>
                    </w:rPr>
                    <w:t xml:space="preserve">La licencia deberá tramitarse con 45 días naturales, previos a la fecha de solicitud de inicio de la misma. </w:t>
                  </w:r>
                </w:p>
              </w:tc>
            </w:tr>
          </w:tbl>
          <w:p w14:paraId="7A58702E" w14:textId="77777777" w:rsidR="00324B27" w:rsidRPr="00413E61" w:rsidRDefault="00324B27" w:rsidP="00512A9F">
            <w:pPr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</w:p>
        </w:tc>
      </w:tr>
    </w:tbl>
    <w:p w14:paraId="5139118B" w14:textId="17954460" w:rsidR="00E04AF9" w:rsidRDefault="00E04AF9" w:rsidP="00476E58">
      <w:pPr>
        <w:spacing w:line="276" w:lineRule="auto"/>
        <w:ind w:left="0" w:firstLine="0"/>
        <w:rPr>
          <w:rFonts w:ascii="Adelle Sans Light" w:hAnsi="Adelle Sans Light"/>
          <w:color w:val="auto"/>
          <w:sz w:val="20"/>
          <w:szCs w:val="20"/>
        </w:rPr>
      </w:pPr>
    </w:p>
    <w:p w14:paraId="546CCBBC" w14:textId="5AE8DDFE" w:rsidR="003238D0" w:rsidRDefault="003238D0" w:rsidP="00476E58">
      <w:pPr>
        <w:spacing w:line="276" w:lineRule="auto"/>
        <w:ind w:left="0" w:firstLine="0"/>
        <w:rPr>
          <w:rFonts w:ascii="Adelle Sans Light" w:hAnsi="Adelle Sans Light"/>
          <w:color w:val="auto"/>
          <w:sz w:val="20"/>
          <w:szCs w:val="20"/>
        </w:rPr>
      </w:pPr>
    </w:p>
    <w:p w14:paraId="32994D30" w14:textId="77777777" w:rsidR="00B35D59" w:rsidRDefault="00B35D59" w:rsidP="00476E58">
      <w:pPr>
        <w:spacing w:line="276" w:lineRule="auto"/>
        <w:ind w:left="0" w:firstLine="0"/>
        <w:rPr>
          <w:rFonts w:ascii="Adelle Sans Light" w:hAnsi="Adelle Sans Light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E61" w:rsidRPr="00413E61" w14:paraId="0FB2BF51" w14:textId="77777777" w:rsidTr="009C642D">
        <w:tc>
          <w:tcPr>
            <w:tcW w:w="8828" w:type="dxa"/>
            <w:shd w:val="clear" w:color="auto" w:fill="E7E6E6" w:themeFill="background2"/>
            <w:vAlign w:val="center"/>
          </w:tcPr>
          <w:p w14:paraId="1562F08B" w14:textId="77777777" w:rsidR="00324B27" w:rsidRPr="00413E61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lastRenderedPageBreak/>
              <w:t>Pasos a Seguir</w:t>
            </w:r>
          </w:p>
        </w:tc>
      </w:tr>
    </w:tbl>
    <w:p w14:paraId="57625074" w14:textId="375D3028" w:rsidR="00324B27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0D0D2D66" w14:textId="10CD8A88" w:rsidR="000737F3" w:rsidRDefault="000737F3" w:rsidP="000737F3">
      <w:pPr>
        <w:spacing w:line="276" w:lineRule="auto"/>
        <w:ind w:left="-284"/>
        <w:rPr>
          <w:rFonts w:ascii="Adelle Sans Light" w:hAnsi="Adelle Sans Light"/>
          <w:color w:val="auto"/>
          <w:sz w:val="20"/>
          <w:szCs w:val="20"/>
          <w:lang w:val="es-MX"/>
        </w:rPr>
      </w:pPr>
      <w:r>
        <w:object w:dxaOrig="12115" w:dyaOrig="2425" w14:anchorId="751BF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3pt" o:ole="">
            <v:imagedata r:id="rId7" o:title=""/>
          </v:shape>
          <o:OLEObject Type="Embed" ProgID="Visio.Drawing.11" ShapeID="_x0000_i1025" DrawAspect="Content" ObjectID="_1778924336" r:id="rId8"/>
        </w:object>
      </w:r>
    </w:p>
    <w:p w14:paraId="764E5D46" w14:textId="77777777" w:rsidR="000737F3" w:rsidRDefault="000737F3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7F3" w:rsidRPr="00413E61" w14:paraId="2BE3D5EF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005DDC94" w14:textId="10C554B7" w:rsidR="000737F3" w:rsidRPr="00413E61" w:rsidRDefault="000737F3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Descripción</w:t>
            </w:r>
          </w:p>
        </w:tc>
      </w:tr>
    </w:tbl>
    <w:p w14:paraId="1838DEE0" w14:textId="4D9364BE" w:rsidR="000737F3" w:rsidRPr="00413E61" w:rsidRDefault="000737F3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413E61" w14:paraId="5E7EF978" w14:textId="77777777" w:rsidTr="00324B27">
        <w:tc>
          <w:tcPr>
            <w:tcW w:w="8828" w:type="dxa"/>
            <w:vAlign w:val="center"/>
          </w:tcPr>
          <w:p w14:paraId="71B55DA9" w14:textId="77777777" w:rsidR="00D56C75" w:rsidRPr="00413E61" w:rsidRDefault="00D56C75" w:rsidP="00C048F4">
            <w:pPr>
              <w:spacing w:after="62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  <w:p w14:paraId="55D70F55" w14:textId="77777777" w:rsidR="00D56C75" w:rsidRPr="00413E61" w:rsidRDefault="00D56C75" w:rsidP="00C048F4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 xml:space="preserve"> Paso 1.</w:t>
            </w: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Consulte los requisitos que se mencionan en ésta cédula. </w:t>
            </w:r>
          </w:p>
          <w:p w14:paraId="3674224C" w14:textId="77777777" w:rsidR="00D56C75" w:rsidRPr="00413E61" w:rsidRDefault="00D56C75" w:rsidP="00C048F4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20547F19" w14:textId="77777777" w:rsidR="00D56C75" w:rsidRPr="00413E61" w:rsidRDefault="00D56C75" w:rsidP="00C048F4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Paso 2</w:t>
            </w:r>
            <w:r w:rsidR="00D33021"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. Descargue la solicitud.</w:t>
            </w: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el llenado de la solicitud puede realizarla con letra de molde o computadora. </w:t>
            </w:r>
          </w:p>
          <w:p w14:paraId="649CB27A" w14:textId="77777777" w:rsidR="00D56C75" w:rsidRPr="00413E61" w:rsidRDefault="00D56C75" w:rsidP="00C048F4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 </w:t>
            </w:r>
          </w:p>
          <w:p w14:paraId="6A77EEB3" w14:textId="77777777" w:rsidR="00D56C75" w:rsidRPr="00413E61" w:rsidRDefault="00D56C75" w:rsidP="00C048F4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Paso 3.</w:t>
            </w: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Integr</w:t>
            </w:r>
            <w:r w:rsidR="008555EE"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é</w:t>
            </w: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y </w:t>
            </w:r>
            <w:r w:rsidR="008555EE"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entregué</w:t>
            </w: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en las oficinas del SNTE </w:t>
            </w:r>
            <w:proofErr w:type="spellStart"/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secc</w:t>
            </w:r>
            <w:proofErr w:type="spellEnd"/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23</w:t>
            </w:r>
            <w:r w:rsidR="00D33021"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.</w:t>
            </w: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160D36F3" w14:textId="77777777" w:rsidR="00D56C75" w:rsidRPr="00413E61" w:rsidRDefault="00D56C75" w:rsidP="00C048F4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Paso 4.</w:t>
            </w: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Recibirá acuse de recibido del sindicato que de tramite </w:t>
            </w:r>
          </w:p>
          <w:p w14:paraId="1401CDAA" w14:textId="77777777" w:rsidR="00D56C75" w:rsidRPr="00413E61" w:rsidRDefault="00D56C75" w:rsidP="00C048F4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243BADE1" w14:textId="77777777" w:rsidR="00D56C75" w:rsidRPr="00413E61" w:rsidRDefault="00D56C75" w:rsidP="00C048F4">
            <w:pPr>
              <w:spacing w:after="0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Paso 5.</w:t>
            </w: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Trámite favorable:</w:t>
            </w: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Recibirá el resolutivo en un máximo de 5 días hábiles y el movimiento de personal en un máximo de 3 meses.  </w:t>
            </w:r>
          </w:p>
          <w:p w14:paraId="208A5048" w14:textId="77777777" w:rsidR="00D56C75" w:rsidRPr="00413E61" w:rsidRDefault="00D56C75" w:rsidP="00C048F4">
            <w:pPr>
              <w:spacing w:after="0" w:line="259" w:lineRule="auto"/>
              <w:ind w:left="708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  <w:p w14:paraId="75368ED4" w14:textId="77777777" w:rsidR="00D56C75" w:rsidRPr="00413E61" w:rsidRDefault="00D56C75" w:rsidP="00C048F4">
            <w:pPr>
              <w:spacing w:after="50" w:line="245" w:lineRule="auto"/>
              <w:ind w:left="0" w:right="26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Trámite no favorable:</w:t>
            </w: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Se informará al sindicato que corresponda el motivo de no procedencia en el momento. </w:t>
            </w:r>
          </w:p>
          <w:p w14:paraId="49124F74" w14:textId="77777777" w:rsidR="008E7430" w:rsidRPr="00413E61" w:rsidRDefault="002F7163" w:rsidP="00C048F4">
            <w:pPr>
              <w:spacing w:line="245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  <w:r w:rsidR="00AE17E4" w:rsidRPr="00413E61"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483552C0" w14:textId="77777777" w:rsidR="00324B27" w:rsidRPr="00413E61" w:rsidRDefault="00324B27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E61" w:rsidRPr="00413E61" w14:paraId="63F8DAE3" w14:textId="77777777" w:rsidTr="009C642D">
        <w:tc>
          <w:tcPr>
            <w:tcW w:w="8828" w:type="dxa"/>
            <w:shd w:val="clear" w:color="auto" w:fill="E7E6E6" w:themeFill="background2"/>
            <w:vAlign w:val="center"/>
          </w:tcPr>
          <w:p w14:paraId="40B467A4" w14:textId="77777777" w:rsidR="00324B27" w:rsidRPr="00413E61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5CF22E46" w14:textId="77777777" w:rsidR="00324B27" w:rsidRPr="00413E61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13E61" w:rsidRPr="00413E61" w14:paraId="032BCE3C" w14:textId="77777777" w:rsidTr="00324B27">
        <w:tc>
          <w:tcPr>
            <w:tcW w:w="2689" w:type="dxa"/>
            <w:vAlign w:val="center"/>
          </w:tcPr>
          <w:p w14:paraId="51E61E47" w14:textId="77777777" w:rsidR="00324B27" w:rsidRPr="00413E61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04246463" w14:textId="77777777" w:rsidR="00324B27" w:rsidRPr="00413E61" w:rsidRDefault="00D56C75" w:rsidP="00AE17E4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5 días hábiles.   </w:t>
            </w:r>
          </w:p>
        </w:tc>
      </w:tr>
      <w:tr w:rsidR="00413E61" w:rsidRPr="00413E61" w14:paraId="5DA854A6" w14:textId="77777777" w:rsidTr="00324B27">
        <w:tc>
          <w:tcPr>
            <w:tcW w:w="2689" w:type="dxa"/>
            <w:vAlign w:val="center"/>
          </w:tcPr>
          <w:p w14:paraId="429383FA" w14:textId="77777777" w:rsidR="00324B27" w:rsidRPr="00413E61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303ADFCC" w14:textId="77777777" w:rsidR="00324B27" w:rsidRPr="00413E61" w:rsidRDefault="00D56C75" w:rsidP="00C33133">
            <w:pPr>
              <w:spacing w:line="276" w:lineRule="auto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Sin costo.</w:t>
            </w:r>
          </w:p>
        </w:tc>
      </w:tr>
      <w:tr w:rsidR="00324B27" w:rsidRPr="00413E61" w14:paraId="11CC472E" w14:textId="77777777" w:rsidTr="00324B27">
        <w:tc>
          <w:tcPr>
            <w:tcW w:w="2689" w:type="dxa"/>
            <w:vAlign w:val="center"/>
          </w:tcPr>
          <w:p w14:paraId="1DC43F58" w14:textId="77777777" w:rsidR="00324B27" w:rsidRPr="00413E61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0CBEE10C" w14:textId="77777777" w:rsidR="00324B27" w:rsidRPr="00413E61" w:rsidRDefault="00D56C75" w:rsidP="00D33021">
            <w:pPr>
              <w:spacing w:line="276" w:lineRule="auto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Secretaría de Educación Pública, Oficinas Centrales, ubicada en calle Jesús Reyes Heroles, s/n entre 35 y 37 Norte, Col. Nueva Aurora, Puebla, en el Área de Servicios al Personal Módulo 14 del Departamento de Recursos Humanos Federal, de lunes a viernes de 8:00 a 15:00 horas. </w:t>
            </w:r>
          </w:p>
        </w:tc>
      </w:tr>
    </w:tbl>
    <w:p w14:paraId="64D35D91" w14:textId="38483216" w:rsidR="00324B27" w:rsidRDefault="00324B27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44B6560D" w14:textId="22100552" w:rsidR="000737F3" w:rsidRDefault="000737F3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5BA8D109" w14:textId="0E88E538" w:rsidR="000737F3" w:rsidRDefault="000737F3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34CE4958" w14:textId="68E0910E" w:rsidR="005829E9" w:rsidRDefault="005829E9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0A29A8FF" w14:textId="77777777" w:rsidR="005829E9" w:rsidRDefault="005829E9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16900239" w14:textId="77777777" w:rsidR="000737F3" w:rsidRPr="00413E61" w:rsidRDefault="000737F3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E61" w:rsidRPr="00413E61" w14:paraId="3236D7C3" w14:textId="77777777" w:rsidTr="009C642D">
        <w:tc>
          <w:tcPr>
            <w:tcW w:w="8828" w:type="dxa"/>
            <w:shd w:val="clear" w:color="auto" w:fill="E7E6E6" w:themeFill="background2"/>
            <w:vAlign w:val="center"/>
          </w:tcPr>
          <w:p w14:paraId="1BB963D0" w14:textId="77777777" w:rsidR="00324B27" w:rsidRPr="00413E61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7D002C54" w14:textId="77777777" w:rsidR="00324B27" w:rsidRPr="00413E61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13E61" w:rsidRPr="00413E61" w14:paraId="7DEA6C58" w14:textId="77777777" w:rsidTr="00C33133">
        <w:tc>
          <w:tcPr>
            <w:tcW w:w="2689" w:type="dxa"/>
            <w:vAlign w:val="center"/>
          </w:tcPr>
          <w:p w14:paraId="0AB18037" w14:textId="77777777" w:rsidR="00324B27" w:rsidRPr="00413E61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56906E75" w14:textId="77777777" w:rsidR="00324B27" w:rsidRPr="00413E61" w:rsidRDefault="002A4F2D" w:rsidP="002A4F2D">
            <w:pPr>
              <w:widowControl w:val="0"/>
              <w:autoSpaceDE w:val="0"/>
              <w:autoSpaceDN w:val="0"/>
              <w:spacing w:before="99"/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  <w:t xml:space="preserve"> </w:t>
            </w:r>
            <w:r w:rsidR="00C923BA" w:rsidRPr="00413E61"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  <w:t xml:space="preserve">Departamento de Recursos Humanos </w:t>
            </w:r>
            <w:r w:rsidR="004221EA" w:rsidRPr="00413E61"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  <w:t>Federal</w:t>
            </w:r>
          </w:p>
        </w:tc>
      </w:tr>
      <w:tr w:rsidR="00413E61" w:rsidRPr="00413E61" w14:paraId="41E83B54" w14:textId="77777777" w:rsidTr="00C33133">
        <w:tc>
          <w:tcPr>
            <w:tcW w:w="2689" w:type="dxa"/>
            <w:vAlign w:val="center"/>
          </w:tcPr>
          <w:p w14:paraId="254B771D" w14:textId="77777777" w:rsidR="00324B27" w:rsidRPr="00413E61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5B2552D9" w14:textId="77777777" w:rsidR="00324B27" w:rsidRPr="00413E61" w:rsidRDefault="004221EA" w:rsidP="002A4F2D">
            <w:pPr>
              <w:widowControl w:val="0"/>
              <w:autoSpaceDE w:val="0"/>
              <w:autoSpaceDN w:val="0"/>
              <w:spacing w:before="99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  <w:t xml:space="preserve">María del Carmen de la </w:t>
            </w:r>
            <w:proofErr w:type="spellStart"/>
            <w:r w:rsidRPr="00413E61"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  <w:t>Llata</w:t>
            </w:r>
            <w:proofErr w:type="spellEnd"/>
            <w:r w:rsidRPr="00413E61"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  <w:t xml:space="preserve"> Herrera</w:t>
            </w:r>
          </w:p>
        </w:tc>
      </w:tr>
      <w:tr w:rsidR="00413E61" w:rsidRPr="00413E61" w14:paraId="4A7A6973" w14:textId="77777777" w:rsidTr="00C33133">
        <w:tc>
          <w:tcPr>
            <w:tcW w:w="2689" w:type="dxa"/>
            <w:vAlign w:val="center"/>
          </w:tcPr>
          <w:p w14:paraId="0538DFF5" w14:textId="77777777" w:rsidR="00324B27" w:rsidRPr="00413E61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71F476B1" w14:textId="77777777" w:rsidR="00324B27" w:rsidRPr="00413E61" w:rsidRDefault="00C923BA" w:rsidP="00AE17E4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</w:pPr>
            <w:r w:rsidRPr="00413E61"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  <w:t xml:space="preserve">222 229 69 00 extensiones </w:t>
            </w:r>
            <w:r w:rsidR="002A4F2D" w:rsidRPr="00413E61"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  <w:t>1202</w:t>
            </w:r>
          </w:p>
        </w:tc>
      </w:tr>
      <w:tr w:rsidR="00324B27" w:rsidRPr="00413E61" w14:paraId="135C1165" w14:textId="77777777" w:rsidTr="00C33133">
        <w:tc>
          <w:tcPr>
            <w:tcW w:w="2689" w:type="dxa"/>
            <w:vAlign w:val="center"/>
          </w:tcPr>
          <w:p w14:paraId="552C3213" w14:textId="77777777" w:rsidR="00324B27" w:rsidRPr="00413E61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1B89DFD1" w14:textId="77777777" w:rsidR="00324B27" w:rsidRPr="00413E61" w:rsidRDefault="002A4F2D" w:rsidP="00C923BA">
            <w:pPr>
              <w:pStyle w:val="Textoindependiente"/>
              <w:spacing w:before="99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413E61">
              <w:rPr>
                <w:rFonts w:ascii="Adelle Sans Light" w:hAnsi="Adelle Sans Light"/>
                <w:color w:val="auto"/>
                <w:sz w:val="20"/>
                <w:szCs w:val="20"/>
              </w:rPr>
              <w:t>En calle Jesús Reyes Heroles, s/n entre 35 y 37 Norte, Col. Nueva Aurora, Puebla.</w:t>
            </w:r>
          </w:p>
        </w:tc>
      </w:tr>
      <w:tr w:rsidR="00450DF8" w:rsidRPr="00413E61" w14:paraId="4B4CC705" w14:textId="77777777" w:rsidTr="00C33133">
        <w:tc>
          <w:tcPr>
            <w:tcW w:w="2689" w:type="dxa"/>
            <w:vAlign w:val="center"/>
          </w:tcPr>
          <w:p w14:paraId="203D2FF1" w14:textId="44D48FD4" w:rsidR="00450DF8" w:rsidRPr="00413E61" w:rsidRDefault="00450DF8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6664FD0D" w14:textId="2498E1A6" w:rsidR="00450DF8" w:rsidRPr="00413E61" w:rsidRDefault="00450DF8" w:rsidP="00C923BA">
            <w:pPr>
              <w:pStyle w:val="Textoindependiente"/>
              <w:spacing w:before="99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>
              <w:rPr>
                <w:rFonts w:ascii="Adelle Sans Light" w:hAnsi="Adelle Sans Light"/>
                <w:color w:val="auto"/>
                <w:sz w:val="20"/>
                <w:szCs w:val="20"/>
              </w:rPr>
              <w:t>8:00 a 15:00</w:t>
            </w:r>
          </w:p>
        </w:tc>
      </w:tr>
    </w:tbl>
    <w:p w14:paraId="4E141992" w14:textId="06CB5F04" w:rsidR="00324B27" w:rsidRDefault="00324B27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1DECF203" w14:textId="1FE6F09C" w:rsidR="009C642D" w:rsidRPr="00413E61" w:rsidRDefault="009C642D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E61" w:rsidRPr="00413E61" w14:paraId="6A3475F1" w14:textId="77777777" w:rsidTr="009C642D">
        <w:tc>
          <w:tcPr>
            <w:tcW w:w="8828" w:type="dxa"/>
            <w:shd w:val="clear" w:color="auto" w:fill="E7E6E6" w:themeFill="background2"/>
            <w:vAlign w:val="center"/>
          </w:tcPr>
          <w:p w14:paraId="7425D39F" w14:textId="77777777" w:rsidR="00324B27" w:rsidRPr="00413E61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413E61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Notas</w:t>
            </w:r>
          </w:p>
        </w:tc>
      </w:tr>
    </w:tbl>
    <w:p w14:paraId="799D9010" w14:textId="77777777" w:rsidR="00324B27" w:rsidRPr="00413E61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E61" w:rsidRPr="00413E61" w14:paraId="6EEA80DF" w14:textId="77777777" w:rsidTr="00C33133">
        <w:tc>
          <w:tcPr>
            <w:tcW w:w="8828" w:type="dxa"/>
            <w:vAlign w:val="center"/>
          </w:tcPr>
          <w:p w14:paraId="2CACBD22" w14:textId="77777777" w:rsidR="00AE17E4" w:rsidRPr="00C048F4" w:rsidRDefault="00AE17E4" w:rsidP="00C048F4">
            <w:pPr>
              <w:widowControl w:val="0"/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</w:rPr>
            </w:pPr>
          </w:p>
          <w:p w14:paraId="79E09CFC" w14:textId="77777777" w:rsidR="002F7163" w:rsidRPr="00C048F4" w:rsidRDefault="002A4F2D" w:rsidP="00C048F4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</w:rPr>
            </w:pPr>
            <w:r w:rsidRPr="00C048F4">
              <w:rPr>
                <w:rFonts w:ascii="Adelle Sans Light" w:hAnsi="Adelle Sans Light"/>
                <w:color w:val="000000" w:themeColor="text1"/>
                <w:sz w:val="20"/>
                <w:szCs w:val="20"/>
              </w:rPr>
              <w:t xml:space="preserve">Este trámite se realiza durante todo el año con excepción del periodo vacacional o receso escolar marcado en el calendario escolar de la Secretaría de Educación Pública. </w:t>
            </w:r>
          </w:p>
          <w:p w14:paraId="38F3755F" w14:textId="77777777" w:rsidR="00324B27" w:rsidRPr="00413E61" w:rsidRDefault="002A4F2D" w:rsidP="00C048F4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C048F4">
              <w:rPr>
                <w:rFonts w:ascii="Adelle Sans Light" w:hAnsi="Adelle Sans Light"/>
                <w:color w:val="000000" w:themeColor="text1"/>
                <w:sz w:val="20"/>
                <w:szCs w:val="20"/>
              </w:rPr>
              <w:t xml:space="preserve">El trámite de reanudación o prórroga de licencia deberá realizarse 45 días naturales previos al término de dicha licencia </w:t>
            </w:r>
          </w:p>
        </w:tc>
      </w:tr>
    </w:tbl>
    <w:p w14:paraId="355ED02A" w14:textId="77777777" w:rsidR="00324B27" w:rsidRPr="00DC45B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p w14:paraId="1164BD7E" w14:textId="77777777" w:rsidR="004221EA" w:rsidRPr="00DC45B7" w:rsidRDefault="004221EA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DC45B7" w14:paraId="4667706F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60C64345" w14:textId="77777777" w:rsidR="007C6AF7" w:rsidRPr="00DC45B7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10F8642" w14:textId="773F2BFB" w:rsidR="00324B27" w:rsidRPr="003451EB" w:rsidRDefault="00324B27" w:rsidP="007C6AF7">
            <w:pPr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3451EB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="00060E64" w:rsidRPr="00602B04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060E64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3451EB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o comuníquese al</w:t>
            </w:r>
            <w:r w:rsidR="007C6AF7" w:rsidRPr="003451EB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 xml:space="preserve"> </w:t>
            </w:r>
            <w:r w:rsidRPr="003451EB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 xml:space="preserve">teléfono 222 303 46 00 extensiones </w:t>
            </w:r>
            <w:r w:rsidR="00060E64" w:rsidRPr="00060E64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292306, 292318 y 292329.</w:t>
            </w:r>
          </w:p>
          <w:p w14:paraId="3B9E63CD" w14:textId="77777777" w:rsidR="007C6AF7" w:rsidRPr="00DC45B7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09513EAD" w14:textId="77777777" w:rsidR="00324B27" w:rsidRPr="00DC45B7" w:rsidRDefault="00324B27">
      <w:pPr>
        <w:rPr>
          <w:rFonts w:ascii="Adelle Sans Light" w:hAnsi="Adelle Sans Light"/>
          <w:sz w:val="20"/>
          <w:szCs w:val="20"/>
        </w:rPr>
      </w:pPr>
    </w:p>
    <w:sectPr w:rsidR="00324B27" w:rsidRPr="00DC45B7" w:rsidSect="00B35D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1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008C" w14:textId="77777777" w:rsidR="00F579A6" w:rsidRDefault="00F579A6" w:rsidP="007C6AF7">
      <w:pPr>
        <w:spacing w:after="0" w:line="240" w:lineRule="auto"/>
      </w:pPr>
      <w:r>
        <w:separator/>
      </w:r>
    </w:p>
  </w:endnote>
  <w:endnote w:type="continuationSeparator" w:id="0">
    <w:p w14:paraId="3D234B5C" w14:textId="77777777" w:rsidR="00F579A6" w:rsidRDefault="00F579A6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0B65" w14:textId="77777777" w:rsidR="00F417F2" w:rsidRDefault="00F417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1EC6" w14:textId="77777777" w:rsidR="00F417F2" w:rsidRDefault="00F417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0B5F" w14:textId="77777777" w:rsidR="00F417F2" w:rsidRDefault="00F41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A9E0" w14:textId="77777777" w:rsidR="00F579A6" w:rsidRDefault="00F579A6" w:rsidP="007C6AF7">
      <w:pPr>
        <w:spacing w:after="0" w:line="240" w:lineRule="auto"/>
      </w:pPr>
      <w:r>
        <w:separator/>
      </w:r>
    </w:p>
  </w:footnote>
  <w:footnote w:type="continuationSeparator" w:id="0">
    <w:p w14:paraId="382ECB1B" w14:textId="77777777" w:rsidR="00F579A6" w:rsidRDefault="00F579A6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EA8A" w14:textId="77777777" w:rsidR="00F417F2" w:rsidRDefault="00F417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CE51" w14:textId="4E50ACC3" w:rsidR="00C66A82" w:rsidRDefault="00C66A8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80095BA" wp14:editId="01314936">
          <wp:simplePos x="0" y="0"/>
          <wp:positionH relativeFrom="page">
            <wp:posOffset>-28576</wp:posOffset>
          </wp:positionH>
          <wp:positionV relativeFrom="paragraph">
            <wp:posOffset>-449580</wp:posOffset>
          </wp:positionV>
          <wp:extent cx="7800975" cy="10090150"/>
          <wp:effectExtent l="0" t="0" r="9525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16" cy="1009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EC9D" w14:textId="77777777" w:rsidR="00F417F2" w:rsidRDefault="00F41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8377F6D"/>
    <w:multiLevelType w:val="hybridMultilevel"/>
    <w:tmpl w:val="2402B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3EE3"/>
    <w:multiLevelType w:val="hybridMultilevel"/>
    <w:tmpl w:val="95D21372"/>
    <w:lvl w:ilvl="0" w:tplc="45FC201A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D2FB9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CE675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8C7B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20FC7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40178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E357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941B7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C42C4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7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9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C1F55"/>
    <w:multiLevelType w:val="hybridMultilevel"/>
    <w:tmpl w:val="1BD8A388"/>
    <w:lvl w:ilvl="0" w:tplc="6520D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C119B"/>
    <w:multiLevelType w:val="hybridMultilevel"/>
    <w:tmpl w:val="8BEE98DE"/>
    <w:lvl w:ilvl="0" w:tplc="AAB2FF4C">
      <w:start w:val="1"/>
      <w:numFmt w:val="decimal"/>
      <w:lvlText w:val="%1)"/>
      <w:lvlJc w:val="left"/>
      <w:pPr>
        <w:ind w:left="504" w:hanging="360"/>
      </w:pPr>
      <w:rPr>
        <w:rFonts w:ascii="Arial" w:eastAsia="Arial" w:hAnsi="Arial"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2094086267">
    <w:abstractNumId w:val="0"/>
  </w:num>
  <w:num w:numId="2" w16cid:durableId="696858165">
    <w:abstractNumId w:val="11"/>
  </w:num>
  <w:num w:numId="3" w16cid:durableId="1802186785">
    <w:abstractNumId w:val="6"/>
  </w:num>
  <w:num w:numId="4" w16cid:durableId="971208135">
    <w:abstractNumId w:val="1"/>
  </w:num>
  <w:num w:numId="5" w16cid:durableId="2102018862">
    <w:abstractNumId w:val="8"/>
  </w:num>
  <w:num w:numId="6" w16cid:durableId="1337268722">
    <w:abstractNumId w:val="5"/>
  </w:num>
  <w:num w:numId="7" w16cid:durableId="323630547">
    <w:abstractNumId w:val="12"/>
  </w:num>
  <w:num w:numId="8" w16cid:durableId="562103149">
    <w:abstractNumId w:val="3"/>
  </w:num>
  <w:num w:numId="9" w16cid:durableId="640306433">
    <w:abstractNumId w:val="14"/>
  </w:num>
  <w:num w:numId="10" w16cid:durableId="1267275131">
    <w:abstractNumId w:val="10"/>
  </w:num>
  <w:num w:numId="11" w16cid:durableId="680358605">
    <w:abstractNumId w:val="15"/>
  </w:num>
  <w:num w:numId="12" w16cid:durableId="2135632116">
    <w:abstractNumId w:val="9"/>
  </w:num>
  <w:num w:numId="13" w16cid:durableId="1232736178">
    <w:abstractNumId w:val="7"/>
  </w:num>
  <w:num w:numId="14" w16cid:durableId="1266841906">
    <w:abstractNumId w:val="2"/>
  </w:num>
  <w:num w:numId="15" w16cid:durableId="756750005">
    <w:abstractNumId w:val="4"/>
  </w:num>
  <w:num w:numId="16" w16cid:durableId="182481428">
    <w:abstractNumId w:val="13"/>
  </w:num>
  <w:num w:numId="17" w16cid:durableId="683868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60E64"/>
    <w:rsid w:val="000737F3"/>
    <w:rsid w:val="00090B5A"/>
    <w:rsid w:val="00131673"/>
    <w:rsid w:val="0022179F"/>
    <w:rsid w:val="00274BF9"/>
    <w:rsid w:val="00284480"/>
    <w:rsid w:val="00294A33"/>
    <w:rsid w:val="002A4F2D"/>
    <w:rsid w:val="002F7163"/>
    <w:rsid w:val="003238D0"/>
    <w:rsid w:val="00324B27"/>
    <w:rsid w:val="003451EB"/>
    <w:rsid w:val="00413E61"/>
    <w:rsid w:val="004221EA"/>
    <w:rsid w:val="00450DF8"/>
    <w:rsid w:val="00476E58"/>
    <w:rsid w:val="004C48E6"/>
    <w:rsid w:val="004E215C"/>
    <w:rsid w:val="00512A9F"/>
    <w:rsid w:val="00552838"/>
    <w:rsid w:val="00581E63"/>
    <w:rsid w:val="005829E9"/>
    <w:rsid w:val="005E78CE"/>
    <w:rsid w:val="00603F1D"/>
    <w:rsid w:val="006179E1"/>
    <w:rsid w:val="00622EDA"/>
    <w:rsid w:val="006772F7"/>
    <w:rsid w:val="006E2F93"/>
    <w:rsid w:val="00757051"/>
    <w:rsid w:val="00766E74"/>
    <w:rsid w:val="007C6AF7"/>
    <w:rsid w:val="008555EE"/>
    <w:rsid w:val="00867C69"/>
    <w:rsid w:val="008E7430"/>
    <w:rsid w:val="008E7F40"/>
    <w:rsid w:val="008F005F"/>
    <w:rsid w:val="00990D09"/>
    <w:rsid w:val="009B7712"/>
    <w:rsid w:val="009C642D"/>
    <w:rsid w:val="009D71FF"/>
    <w:rsid w:val="009F16A7"/>
    <w:rsid w:val="00A62761"/>
    <w:rsid w:val="00A87F31"/>
    <w:rsid w:val="00A95BDE"/>
    <w:rsid w:val="00AE087F"/>
    <w:rsid w:val="00AE17E4"/>
    <w:rsid w:val="00B267CA"/>
    <w:rsid w:val="00B35D59"/>
    <w:rsid w:val="00BA1C38"/>
    <w:rsid w:val="00BD0C2B"/>
    <w:rsid w:val="00C048F4"/>
    <w:rsid w:val="00C566F1"/>
    <w:rsid w:val="00C66A82"/>
    <w:rsid w:val="00C923BA"/>
    <w:rsid w:val="00C94CBB"/>
    <w:rsid w:val="00D33021"/>
    <w:rsid w:val="00D56C75"/>
    <w:rsid w:val="00DC45B7"/>
    <w:rsid w:val="00E04AF9"/>
    <w:rsid w:val="00E073DB"/>
    <w:rsid w:val="00E4721A"/>
    <w:rsid w:val="00EA235E"/>
    <w:rsid w:val="00EC64D7"/>
    <w:rsid w:val="00F15772"/>
    <w:rsid w:val="00F417F2"/>
    <w:rsid w:val="00F579A6"/>
    <w:rsid w:val="00F717BE"/>
    <w:rsid w:val="00F74329"/>
    <w:rsid w:val="00F8073F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EFE1A93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F3"/>
    <w:pPr>
      <w:spacing w:after="4" w:line="248" w:lineRule="auto"/>
      <w:ind w:left="154" w:hanging="10"/>
    </w:pPr>
    <w:rPr>
      <w:rFonts w:ascii="Arial" w:eastAsia="Arial" w:hAnsi="Arial" w:cs="Arial"/>
      <w:color w:val="404040"/>
      <w:sz w:val="18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b/>
      <w:bCs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talsep@puebla.gob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2023-03-17T22:24:00Z</cp:lastPrinted>
  <dcterms:created xsi:type="dcterms:W3CDTF">2024-03-01T17:35:00Z</dcterms:created>
  <dcterms:modified xsi:type="dcterms:W3CDTF">2024-06-03T17:53:00Z</dcterms:modified>
</cp:coreProperties>
</file>